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72" w:rsidRPr="00F446B6" w:rsidRDefault="008906F6" w:rsidP="00191372">
      <w:pPr>
        <w:pStyle w:val="Header"/>
        <w:tabs>
          <w:tab w:val="clear" w:pos="9360"/>
          <w:tab w:val="right" w:pos="10080"/>
        </w:tabs>
        <w:ind w:right="-720" w:hanging="720"/>
        <w:rPr>
          <w:sz w:val="16"/>
          <w:szCs w:val="16"/>
        </w:rPr>
      </w:pPr>
      <w:r>
        <w:t xml:space="preserve">         </w:t>
      </w:r>
      <w:r w:rsidR="00191372">
        <w:t xml:space="preserve"> </w:t>
      </w:r>
      <w:r w:rsidR="00191372">
        <w:rPr>
          <w:rFonts w:cs="Times New Roman"/>
          <w:b/>
          <w:bCs/>
          <w:i/>
          <w:iCs/>
          <w:noProof/>
          <w:color w:val="4F81BD" w:themeColor="accent1"/>
        </w:rPr>
        <w:drawing>
          <wp:inline distT="0" distB="0" distL="0" distR="0" wp14:anchorId="240000C8" wp14:editId="2F2AC130">
            <wp:extent cx="294132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eo logo - ta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41504" cy="632500"/>
                    </a:xfrm>
                    <a:prstGeom prst="rect">
                      <a:avLst/>
                    </a:prstGeom>
                  </pic:spPr>
                </pic:pic>
              </a:graphicData>
            </a:graphic>
          </wp:inline>
        </w:drawing>
      </w:r>
      <w:r>
        <w:t xml:space="preserve">                </w:t>
      </w:r>
      <w:r w:rsidR="00191372">
        <w:rPr>
          <w:b/>
          <w:noProof/>
        </w:rPr>
        <w:drawing>
          <wp:inline distT="0" distB="0" distL="0" distR="0" wp14:anchorId="164221B0" wp14:editId="021308D9">
            <wp:extent cx="1744980" cy="836739"/>
            <wp:effectExtent l="0" t="0" r="7620" b="1905"/>
            <wp:docPr id="4" name="Picture 4" descr="logo side CMYK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ide CMYK r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1440" cy="839837"/>
                    </a:xfrm>
                    <a:prstGeom prst="rect">
                      <a:avLst/>
                    </a:prstGeom>
                    <a:noFill/>
                    <a:ln>
                      <a:noFill/>
                    </a:ln>
                  </pic:spPr>
                </pic:pic>
              </a:graphicData>
            </a:graphic>
          </wp:inline>
        </w:drawing>
      </w:r>
      <w:r w:rsidR="00191372">
        <w:tab/>
      </w:r>
    </w:p>
    <w:p w:rsidR="008218CF" w:rsidRDefault="008218CF" w:rsidP="00191372">
      <w:pPr>
        <w:pStyle w:val="Header"/>
        <w:jc w:val="center"/>
        <w:rPr>
          <w:rFonts w:ascii="Kalinga" w:hAnsi="Kalinga" w:cs="Kalinga"/>
          <w:b/>
          <w:color w:val="245590"/>
          <w:sz w:val="28"/>
          <w:szCs w:val="28"/>
        </w:rPr>
      </w:pPr>
    </w:p>
    <w:p w:rsidR="00191372" w:rsidRPr="000A2A29" w:rsidRDefault="00191372" w:rsidP="00191372">
      <w:pPr>
        <w:pStyle w:val="Header"/>
        <w:jc w:val="center"/>
        <w:rPr>
          <w:rFonts w:ascii="Kalinga" w:hAnsi="Kalinga" w:cs="Kalinga"/>
          <w:b/>
          <w:color w:val="auto"/>
          <w:sz w:val="28"/>
          <w:szCs w:val="28"/>
        </w:rPr>
      </w:pPr>
      <w:r w:rsidRPr="000A2A29">
        <w:rPr>
          <w:rFonts w:ascii="Kalinga" w:hAnsi="Kalinga" w:cs="Kalinga"/>
          <w:b/>
          <w:color w:val="auto"/>
          <w:sz w:val="28"/>
          <w:szCs w:val="28"/>
        </w:rPr>
        <w:t xml:space="preserve">Multi-State Collaborative (MSC) to Advance </w:t>
      </w:r>
      <w:r w:rsidR="00503D1E">
        <w:rPr>
          <w:rFonts w:ascii="Kalinga" w:hAnsi="Kalinga" w:cs="Kalinga"/>
          <w:b/>
          <w:color w:val="auto"/>
          <w:sz w:val="28"/>
          <w:szCs w:val="28"/>
        </w:rPr>
        <w:t>Quality Student Learning</w:t>
      </w:r>
    </w:p>
    <w:p w:rsidR="00191372" w:rsidRPr="000A2A29" w:rsidRDefault="00503D1E" w:rsidP="00191372">
      <w:pPr>
        <w:jc w:val="center"/>
        <w:rPr>
          <w:rFonts w:ascii="Kalinga" w:hAnsi="Kalinga" w:cs="Kalinga"/>
          <w:color w:val="auto"/>
          <w:sz w:val="28"/>
          <w:szCs w:val="28"/>
        </w:rPr>
      </w:pPr>
      <w:r>
        <w:rPr>
          <w:rFonts w:ascii="Kalinga" w:hAnsi="Kalinga" w:cs="Kalinga"/>
          <w:color w:val="auto"/>
          <w:sz w:val="28"/>
          <w:szCs w:val="28"/>
        </w:rPr>
        <w:t xml:space="preserve">Refinement Year </w:t>
      </w:r>
    </w:p>
    <w:p w:rsidR="008218CF" w:rsidRPr="00952DF2" w:rsidRDefault="00631D02">
      <w:pPr>
        <w:rPr>
          <w:rFonts w:ascii="Kalinga" w:hAnsi="Kalinga" w:cs="Kalinga"/>
          <w:b/>
          <w:color w:val="348073"/>
          <w:sz w:val="16"/>
          <w:szCs w:val="16"/>
        </w:rPr>
      </w:pPr>
      <w:r>
        <w:rPr>
          <w:rFonts w:ascii="Kalinga" w:hAnsi="Kalinga" w:cs="Kalinga"/>
          <w:b/>
          <w:color w:val="auto"/>
          <w:sz w:val="16"/>
          <w:szCs w:val="16"/>
        </w:rPr>
        <w:pict>
          <v:rect id="_x0000_i1025" style="width:0;height:1.5pt" o:hralign="center" o:hrstd="t" o:hr="t" fillcolor="#a0a0a0" stroked="f"/>
        </w:pict>
      </w:r>
    </w:p>
    <w:p w:rsidR="00E0645A" w:rsidRPr="00E0645A" w:rsidRDefault="00E0645A" w:rsidP="00E0645A">
      <w:pPr>
        <w:ind w:right="-720" w:hanging="720"/>
        <w:jc w:val="center"/>
        <w:rPr>
          <w:rFonts w:cs="Times New Roman"/>
          <w:b/>
          <w:bCs/>
          <w:iCs/>
          <w:color w:val="auto"/>
          <w:sz w:val="28"/>
          <w:szCs w:val="28"/>
        </w:rPr>
      </w:pPr>
      <w:r w:rsidRPr="00E0645A">
        <w:rPr>
          <w:rFonts w:cs="Times New Roman"/>
          <w:b/>
          <w:bCs/>
          <w:iCs/>
          <w:color w:val="auto"/>
          <w:sz w:val="28"/>
          <w:szCs w:val="28"/>
        </w:rPr>
        <w:t>Sampling Parameters and Suggested Sampling Methods</w:t>
      </w:r>
    </w:p>
    <w:p w:rsidR="00FD65E4" w:rsidRDefault="00FD65E4" w:rsidP="0020155C">
      <w:pPr>
        <w:rPr>
          <w:b/>
          <w:i/>
          <w:color w:val="auto"/>
        </w:rPr>
      </w:pPr>
    </w:p>
    <w:p w:rsidR="0020155C" w:rsidRPr="00FD65E4" w:rsidRDefault="0020155C" w:rsidP="0020155C">
      <w:pPr>
        <w:rPr>
          <w:smallCaps/>
          <w:color w:val="auto"/>
          <w:sz w:val="24"/>
          <w:szCs w:val="24"/>
        </w:rPr>
      </w:pPr>
      <w:r w:rsidRPr="00FD65E4">
        <w:rPr>
          <w:b/>
          <w:i/>
          <w:smallCaps/>
          <w:color w:val="auto"/>
          <w:sz w:val="24"/>
          <w:szCs w:val="24"/>
        </w:rPr>
        <w:t>Number of Student Artifacts</w:t>
      </w:r>
      <w:r w:rsidRPr="00FD65E4">
        <w:rPr>
          <w:b/>
          <w:smallCaps/>
          <w:color w:val="auto"/>
          <w:sz w:val="24"/>
          <w:szCs w:val="24"/>
        </w:rPr>
        <w:t>:</w:t>
      </w:r>
      <w:r w:rsidR="008906F6" w:rsidRPr="00FD65E4">
        <w:rPr>
          <w:smallCaps/>
          <w:color w:val="auto"/>
          <w:sz w:val="24"/>
          <w:szCs w:val="24"/>
        </w:rPr>
        <w:t xml:space="preserve"> </w:t>
      </w:r>
      <w:r w:rsidRPr="00FD65E4">
        <w:rPr>
          <w:smallCaps/>
          <w:color w:val="auto"/>
          <w:sz w:val="24"/>
          <w:szCs w:val="24"/>
        </w:rPr>
        <w:t xml:space="preserve">There are two options for the Refinement Year: </w:t>
      </w:r>
    </w:p>
    <w:p w:rsidR="0020155C" w:rsidRPr="0020155C" w:rsidRDefault="0020155C" w:rsidP="0020155C">
      <w:pPr>
        <w:rPr>
          <w:color w:val="auto"/>
        </w:rPr>
      </w:pPr>
    </w:p>
    <w:p w:rsidR="0020155C" w:rsidRPr="0020155C" w:rsidRDefault="0020155C" w:rsidP="0020155C">
      <w:pPr>
        <w:ind w:left="720"/>
        <w:rPr>
          <w:b/>
          <w:color w:val="auto"/>
        </w:rPr>
      </w:pPr>
      <w:r w:rsidRPr="0020155C">
        <w:rPr>
          <w:b/>
          <w:color w:val="auto"/>
        </w:rPr>
        <w:t xml:space="preserve">Option 1—Early &amp; Late Collection—Collect at least 50 artifacts (maximum is 150) from first-term students or students who have 15 or fewer credits earned; and collect at least 50 artifacts (maximum is 150) from students who have completed 75% of the credit hours to a degree (at least 45 credit hours at two-year institutions and at least 90 credit hours at four-year institutions) (For Oregon institutions, the numbers will be the equivalent quarter hours.) </w:t>
      </w:r>
    </w:p>
    <w:p w:rsidR="0020155C" w:rsidRPr="0020155C" w:rsidRDefault="0020155C" w:rsidP="0020155C">
      <w:pPr>
        <w:ind w:left="720"/>
        <w:rPr>
          <w:b/>
          <w:color w:val="auto"/>
        </w:rPr>
      </w:pPr>
    </w:p>
    <w:p w:rsidR="0020155C" w:rsidRPr="0020155C" w:rsidRDefault="0020155C" w:rsidP="0020155C">
      <w:pPr>
        <w:ind w:left="720"/>
        <w:rPr>
          <w:b/>
          <w:strike/>
          <w:color w:val="auto"/>
        </w:rPr>
      </w:pPr>
      <w:r w:rsidRPr="0020155C">
        <w:rPr>
          <w:b/>
          <w:color w:val="auto"/>
        </w:rPr>
        <w:t>Option 2—Late Collection Only—Collect 100 artifacts from students who have completed 75% of credit hours to degree completion (at least 45 credit hours at two-year institutions and at least 90 credit hours at four-year institutions) (maximum of 300). (For Oregon institutions the numbers, will be the equivalent quarter hours.)</w:t>
      </w:r>
    </w:p>
    <w:p w:rsidR="0020155C" w:rsidRPr="0020155C" w:rsidRDefault="0020155C" w:rsidP="000B7519">
      <w:pPr>
        <w:rPr>
          <w:rFonts w:cs="Times New Roman"/>
          <w:b/>
          <w:bCs/>
          <w:iCs/>
          <w:color w:val="auto"/>
        </w:rPr>
      </w:pPr>
    </w:p>
    <w:p w:rsidR="00E0645A" w:rsidRPr="00E0645A" w:rsidRDefault="00E0645A" w:rsidP="000B7519">
      <w:pPr>
        <w:rPr>
          <w:rFonts w:cs="Times New Roman"/>
          <w:bCs/>
          <w:iCs/>
          <w:color w:val="auto"/>
        </w:rPr>
      </w:pPr>
      <w:r w:rsidRPr="00E0645A">
        <w:rPr>
          <w:rFonts w:cs="Times New Roman"/>
          <w:bCs/>
          <w:iCs/>
          <w:color w:val="auto"/>
        </w:rPr>
        <w:t xml:space="preserve">In an effort to balance the need for simplicity and institutional flexibility in sampling with the need for psychometric analysis of the validity and reliability of the assessment process and assessment tools, </w:t>
      </w:r>
      <w:r w:rsidR="00AE5B4A">
        <w:rPr>
          <w:rFonts w:cs="Times New Roman"/>
          <w:bCs/>
          <w:iCs/>
          <w:color w:val="auto"/>
        </w:rPr>
        <w:t xml:space="preserve">MSC </w:t>
      </w:r>
      <w:r w:rsidR="008F7FEC">
        <w:rPr>
          <w:rFonts w:cs="Times New Roman"/>
          <w:bCs/>
          <w:iCs/>
          <w:color w:val="auto"/>
        </w:rPr>
        <w:t xml:space="preserve">Refinement </w:t>
      </w:r>
      <w:r w:rsidRPr="00E0645A">
        <w:rPr>
          <w:rFonts w:cs="Times New Roman"/>
          <w:bCs/>
          <w:iCs/>
          <w:color w:val="auto"/>
        </w:rPr>
        <w:t xml:space="preserve">Year </w:t>
      </w:r>
      <w:r w:rsidR="00AE5B4A">
        <w:rPr>
          <w:rFonts w:cs="Times New Roman"/>
          <w:bCs/>
          <w:iCs/>
          <w:color w:val="auto"/>
        </w:rPr>
        <w:t>institutions</w:t>
      </w:r>
      <w:r w:rsidRPr="00E0645A">
        <w:rPr>
          <w:rFonts w:cs="Times New Roman"/>
          <w:bCs/>
          <w:iCs/>
          <w:color w:val="auto"/>
        </w:rPr>
        <w:t xml:space="preserve"> will generate their own samples of student work following sampling processes that work for their institution’s structure and size, curricula, and student body</w:t>
      </w:r>
      <w:r w:rsidR="003043F4">
        <w:rPr>
          <w:rFonts w:cs="Times New Roman"/>
          <w:bCs/>
          <w:iCs/>
          <w:color w:val="auto"/>
        </w:rPr>
        <w:t xml:space="preserve"> </w:t>
      </w:r>
      <w:r w:rsidR="003043F4" w:rsidRPr="003043F4">
        <w:rPr>
          <w:rFonts w:cs="Times New Roman"/>
          <w:bCs/>
          <w:iCs/>
          <w:color w:val="auto"/>
          <w:u w:val="single"/>
        </w:rPr>
        <w:t xml:space="preserve">given </w:t>
      </w:r>
      <w:r w:rsidRPr="003043F4">
        <w:rPr>
          <w:rFonts w:cs="Times New Roman"/>
          <w:bCs/>
          <w:iCs/>
          <w:color w:val="auto"/>
          <w:u w:val="single"/>
        </w:rPr>
        <w:t>the institution stays within the sampling parameters provided below</w:t>
      </w:r>
      <w:r w:rsidRPr="00E0645A">
        <w:rPr>
          <w:rFonts w:cs="Times New Roman"/>
          <w:bCs/>
          <w:iCs/>
          <w:color w:val="auto"/>
        </w:rPr>
        <w:t>.</w:t>
      </w:r>
      <w:r w:rsidR="008906F6">
        <w:rPr>
          <w:rFonts w:cs="Times New Roman"/>
          <w:bCs/>
          <w:iCs/>
          <w:color w:val="auto"/>
        </w:rPr>
        <w:t xml:space="preserve"> </w:t>
      </w:r>
    </w:p>
    <w:p w:rsidR="00E0645A" w:rsidRPr="00C24754" w:rsidRDefault="00E0645A" w:rsidP="00E0645A">
      <w:pPr>
        <w:rPr>
          <w:rFonts w:cs="Times New Roman"/>
          <w:sz w:val="16"/>
          <w:szCs w:val="16"/>
        </w:rPr>
      </w:pPr>
    </w:p>
    <w:p w:rsidR="00C24754" w:rsidRDefault="00B66009" w:rsidP="000B7519">
      <w:pPr>
        <w:numPr>
          <w:ilvl w:val="0"/>
          <w:numId w:val="9"/>
        </w:numPr>
        <w:rPr>
          <w:rFonts w:cs="Times New Roman"/>
          <w:color w:val="auto"/>
          <w:u w:val="single"/>
        </w:rPr>
      </w:pPr>
      <w:r w:rsidRPr="008A6C46">
        <w:rPr>
          <w:rFonts w:cs="Times New Roman"/>
          <w:b/>
          <w:color w:val="auto"/>
          <w:u w:val="single"/>
        </w:rPr>
        <w:t>The sampling process adopted by each institution should d</w:t>
      </w:r>
      <w:r w:rsidR="00E0645A" w:rsidRPr="008A6C46">
        <w:rPr>
          <w:rFonts w:cs="Times New Roman"/>
          <w:b/>
          <w:color w:val="auto"/>
          <w:u w:val="single"/>
        </w:rPr>
        <w:t>emonstrate efforts to create a representative sample of students from whom student work products will be collected</w:t>
      </w:r>
      <w:r w:rsidR="00E0645A" w:rsidRPr="008A6C46">
        <w:rPr>
          <w:rFonts w:cs="Times New Roman"/>
          <w:b/>
          <w:color w:val="auto"/>
        </w:rPr>
        <w:t>.</w:t>
      </w:r>
      <w:r w:rsidR="00E0645A" w:rsidRPr="00E0645A">
        <w:rPr>
          <w:rFonts w:cs="Times New Roman"/>
          <w:color w:val="auto"/>
        </w:rPr>
        <w:t xml:space="preserve"> Such a sample should reflect the general characteristics of the eligible student population with respect to gender, race/ethnicity, major or program of study, Pell eligible, and age. These were the student characteristics identified and endorsed by the M</w:t>
      </w:r>
      <w:r w:rsidR="00AE5B4A">
        <w:rPr>
          <w:rFonts w:cs="Times New Roman"/>
          <w:color w:val="auto"/>
        </w:rPr>
        <w:t xml:space="preserve">SC </w:t>
      </w:r>
      <w:r w:rsidR="00E0645A" w:rsidRPr="00E0645A">
        <w:rPr>
          <w:rFonts w:cs="Times New Roman"/>
          <w:color w:val="auto"/>
        </w:rPr>
        <w:t xml:space="preserve">members. </w:t>
      </w:r>
    </w:p>
    <w:p w:rsidR="00C24754" w:rsidRPr="00C24754" w:rsidRDefault="00C24754" w:rsidP="00C24754">
      <w:pPr>
        <w:spacing w:line="276" w:lineRule="auto"/>
        <w:ind w:left="720"/>
        <w:rPr>
          <w:rFonts w:cs="Times New Roman"/>
          <w:color w:val="auto"/>
          <w:sz w:val="16"/>
          <w:szCs w:val="16"/>
          <w:u w:val="single"/>
        </w:rPr>
      </w:pPr>
    </w:p>
    <w:p w:rsidR="00E0645A" w:rsidRPr="00C24754" w:rsidRDefault="003043F4" w:rsidP="000B7519">
      <w:pPr>
        <w:numPr>
          <w:ilvl w:val="0"/>
          <w:numId w:val="9"/>
        </w:numPr>
        <w:rPr>
          <w:rFonts w:cs="Times New Roman"/>
          <w:color w:val="auto"/>
          <w:u w:val="single"/>
        </w:rPr>
      </w:pPr>
      <w:r w:rsidRPr="00C24754">
        <w:rPr>
          <w:rFonts w:cs="Times New Roman"/>
          <w:color w:val="auto"/>
          <w:u w:val="single"/>
        </w:rPr>
        <w:t xml:space="preserve">Participating institutions should submit a </w:t>
      </w:r>
      <w:r w:rsidR="00E0645A" w:rsidRPr="00C24754">
        <w:rPr>
          <w:rFonts w:cs="Times New Roman"/>
          <w:color w:val="auto"/>
          <w:u w:val="single"/>
        </w:rPr>
        <w:t>draft of the</w:t>
      </w:r>
      <w:r w:rsidRPr="00C24754">
        <w:rPr>
          <w:rFonts w:cs="Times New Roman"/>
          <w:color w:val="auto"/>
          <w:u w:val="single"/>
        </w:rPr>
        <w:t>ir respective s</w:t>
      </w:r>
      <w:r w:rsidR="00E0645A" w:rsidRPr="00C24754">
        <w:rPr>
          <w:rFonts w:cs="Times New Roman"/>
          <w:color w:val="auto"/>
          <w:u w:val="single"/>
        </w:rPr>
        <w:t>ampling plan</w:t>
      </w:r>
      <w:r w:rsidRPr="00C24754">
        <w:rPr>
          <w:rFonts w:cs="Times New Roman"/>
          <w:color w:val="auto"/>
          <w:u w:val="single"/>
        </w:rPr>
        <w:t xml:space="preserve"> by </w:t>
      </w:r>
      <w:r w:rsidR="00CE2B99">
        <w:rPr>
          <w:rFonts w:cs="Times New Roman"/>
          <w:color w:val="auto"/>
          <w:u w:val="single"/>
        </w:rPr>
        <w:t>November 11</w:t>
      </w:r>
      <w:r w:rsidR="004E7BD2">
        <w:rPr>
          <w:rFonts w:cs="Times New Roman"/>
          <w:color w:val="auto"/>
          <w:u w:val="single"/>
        </w:rPr>
        <w:t>, 2016</w:t>
      </w:r>
      <w:r w:rsidR="00B66009" w:rsidRPr="00C24754">
        <w:rPr>
          <w:rFonts w:cs="Times New Roman"/>
          <w:color w:val="auto"/>
          <w:u w:val="single"/>
        </w:rPr>
        <w:t xml:space="preserve"> to Gloria Auer </w:t>
      </w:r>
      <w:r w:rsidR="004E7BD2">
        <w:rPr>
          <w:rFonts w:cs="Times New Roman"/>
          <w:color w:val="auto"/>
          <w:u w:val="single"/>
        </w:rPr>
        <w:t>(</w:t>
      </w:r>
      <w:hyperlink r:id="rId11" w:history="1">
        <w:r w:rsidR="00B66009" w:rsidRPr="00C24754">
          <w:rPr>
            <w:rStyle w:val="Hyperlink"/>
            <w:rFonts w:cs="Times New Roman"/>
          </w:rPr>
          <w:t>gauer@sheeo.org</w:t>
        </w:r>
      </w:hyperlink>
      <w:r w:rsidR="004E7BD2">
        <w:rPr>
          <w:rStyle w:val="Hyperlink"/>
          <w:rFonts w:cs="Times New Roman"/>
        </w:rPr>
        <w:t>)</w:t>
      </w:r>
      <w:r w:rsidR="00FB6AE1">
        <w:rPr>
          <w:rFonts w:cs="Times New Roman"/>
          <w:color w:val="auto"/>
        </w:rPr>
        <w:t>.</w:t>
      </w:r>
      <w:r w:rsidRPr="00C24754">
        <w:rPr>
          <w:rFonts w:cs="Times New Roman"/>
          <w:color w:val="auto"/>
        </w:rPr>
        <w:t xml:space="preserve"> </w:t>
      </w:r>
      <w:r w:rsidR="00E0645A" w:rsidRPr="00C24754">
        <w:rPr>
          <w:rFonts w:cs="Times New Roman"/>
          <w:color w:val="auto"/>
        </w:rPr>
        <w:t>Submission should include detailed documentation of the planned sampling method and a completed “</w:t>
      </w:r>
      <w:r w:rsidR="00E0645A" w:rsidRPr="00FB6AE1">
        <w:rPr>
          <w:rFonts w:cs="Times New Roman"/>
          <w:b/>
          <w:color w:val="auto"/>
        </w:rPr>
        <w:t>MSC Sample Plan Matrix and Evaluation T</w:t>
      </w:r>
      <w:r w:rsidR="00041DB0" w:rsidRPr="00FB6AE1">
        <w:rPr>
          <w:rFonts w:cs="Times New Roman"/>
          <w:b/>
          <w:color w:val="auto"/>
        </w:rPr>
        <w:t>ool</w:t>
      </w:r>
      <w:r w:rsidR="00DC3E59">
        <w:rPr>
          <w:rFonts w:cs="Times New Roman"/>
          <w:b/>
          <w:color w:val="auto"/>
        </w:rPr>
        <w:t>.</w:t>
      </w:r>
      <w:r w:rsidR="00041DB0" w:rsidRPr="00C24754">
        <w:rPr>
          <w:rFonts w:cs="Times New Roman"/>
          <w:color w:val="auto"/>
        </w:rPr>
        <w:t>”</w:t>
      </w:r>
      <w:r w:rsidRPr="00C24754">
        <w:rPr>
          <w:rFonts w:cs="Times New Roman"/>
          <w:color w:val="auto"/>
        </w:rPr>
        <w:t xml:space="preserve"> The Sampling Review </w:t>
      </w:r>
      <w:r w:rsidR="00AE5B4A">
        <w:rPr>
          <w:rFonts w:cs="Times New Roman"/>
          <w:color w:val="auto"/>
        </w:rPr>
        <w:t>Committee</w:t>
      </w:r>
      <w:r w:rsidRPr="00C24754">
        <w:rPr>
          <w:rFonts w:cs="Times New Roman"/>
          <w:color w:val="auto"/>
        </w:rPr>
        <w:t xml:space="preserve"> will review your sampling plan and provide you with feedback. In some instances, t</w:t>
      </w:r>
      <w:r w:rsidR="00C426F8">
        <w:rPr>
          <w:rFonts w:cs="Times New Roman"/>
          <w:color w:val="auto"/>
        </w:rPr>
        <w:t xml:space="preserve">he Sampling Review </w:t>
      </w:r>
      <w:r w:rsidR="00AE5B4A">
        <w:rPr>
          <w:rFonts w:cs="Times New Roman"/>
          <w:color w:val="auto"/>
        </w:rPr>
        <w:t>Committee</w:t>
      </w:r>
      <w:r w:rsidR="00C426F8">
        <w:rPr>
          <w:rFonts w:cs="Times New Roman"/>
          <w:color w:val="auto"/>
        </w:rPr>
        <w:t xml:space="preserve"> may</w:t>
      </w:r>
      <w:r w:rsidRPr="00C24754">
        <w:rPr>
          <w:rFonts w:cs="Times New Roman"/>
          <w:color w:val="auto"/>
        </w:rPr>
        <w:t xml:space="preserve"> request </w:t>
      </w:r>
      <w:r w:rsidR="00FB6AE1">
        <w:rPr>
          <w:rFonts w:cs="Times New Roman"/>
          <w:color w:val="auto"/>
        </w:rPr>
        <w:t xml:space="preserve">that </w:t>
      </w:r>
      <w:r w:rsidRPr="00C24754">
        <w:rPr>
          <w:rFonts w:cs="Times New Roman"/>
          <w:color w:val="auto"/>
        </w:rPr>
        <w:t>you submit a revised plan.</w:t>
      </w:r>
      <w:r w:rsidR="00223517">
        <w:rPr>
          <w:rFonts w:cs="Times New Roman"/>
          <w:color w:val="auto"/>
        </w:rPr>
        <w:t xml:space="preserve"> </w:t>
      </w:r>
    </w:p>
    <w:p w:rsidR="003043F4" w:rsidRPr="00283874" w:rsidRDefault="003043F4" w:rsidP="003043F4">
      <w:pPr>
        <w:ind w:left="1080"/>
        <w:rPr>
          <w:rFonts w:cs="Times New Roman"/>
          <w:color w:val="auto"/>
        </w:rPr>
      </w:pPr>
      <w:r w:rsidRPr="00283874">
        <w:rPr>
          <w:rFonts w:cs="Times New Roman"/>
          <w:color w:val="auto"/>
        </w:rPr>
        <w:tab/>
      </w:r>
      <w:r w:rsidRPr="00283874">
        <w:rPr>
          <w:rFonts w:cs="Times New Roman"/>
          <w:color w:val="auto"/>
        </w:rPr>
        <w:tab/>
      </w:r>
      <w:r w:rsidRPr="00283874">
        <w:rPr>
          <w:rFonts w:cs="Times New Roman"/>
          <w:color w:val="auto"/>
        </w:rPr>
        <w:tab/>
      </w:r>
      <w:r w:rsidRPr="00283874">
        <w:rPr>
          <w:rFonts w:cs="Times New Roman"/>
          <w:color w:val="auto"/>
        </w:rPr>
        <w:tab/>
      </w:r>
    </w:p>
    <w:p w:rsidR="00041DB0" w:rsidRPr="00041DB0" w:rsidRDefault="003043F4" w:rsidP="000B7519">
      <w:pPr>
        <w:numPr>
          <w:ilvl w:val="0"/>
          <w:numId w:val="9"/>
        </w:numPr>
        <w:rPr>
          <w:rFonts w:cs="Times New Roman"/>
          <w:b/>
        </w:rPr>
      </w:pPr>
      <w:r w:rsidRPr="008A6C46">
        <w:rPr>
          <w:rFonts w:cs="Times New Roman"/>
          <w:b/>
          <w:color w:val="auto"/>
          <w:u w:val="single"/>
        </w:rPr>
        <w:t>Institutions that pa</w:t>
      </w:r>
      <w:r w:rsidR="008F7FEC" w:rsidRPr="008A6C46">
        <w:rPr>
          <w:rFonts w:cs="Times New Roman"/>
          <w:b/>
          <w:color w:val="auto"/>
          <w:u w:val="single"/>
        </w:rPr>
        <w:t xml:space="preserve">rticipated in the MSC </w:t>
      </w:r>
      <w:r w:rsidR="00BC4C00" w:rsidRPr="008A6C46">
        <w:rPr>
          <w:rFonts w:cs="Times New Roman"/>
          <w:b/>
          <w:color w:val="auto"/>
          <w:u w:val="single"/>
        </w:rPr>
        <w:t>2015</w:t>
      </w:r>
      <w:r w:rsidR="008F7FEC" w:rsidRPr="008A6C46">
        <w:rPr>
          <w:rFonts w:cs="Times New Roman"/>
          <w:b/>
          <w:color w:val="auto"/>
          <w:u w:val="single"/>
        </w:rPr>
        <w:t>/2016</w:t>
      </w:r>
      <w:r w:rsidR="00283874" w:rsidRPr="008A6C46">
        <w:rPr>
          <w:rFonts w:cs="Times New Roman"/>
          <w:b/>
          <w:color w:val="auto"/>
          <w:u w:val="single"/>
        </w:rPr>
        <w:t xml:space="preserve"> </w:t>
      </w:r>
      <w:r w:rsidR="008F7FEC" w:rsidRPr="008A6C46">
        <w:rPr>
          <w:rFonts w:cs="Times New Roman"/>
          <w:b/>
          <w:color w:val="auto"/>
          <w:u w:val="single"/>
        </w:rPr>
        <w:t xml:space="preserve">Demonstration Year </w:t>
      </w:r>
      <w:r w:rsidRPr="008A6C46">
        <w:rPr>
          <w:rFonts w:cs="Times New Roman"/>
          <w:b/>
          <w:color w:val="auto"/>
          <w:u w:val="single"/>
        </w:rPr>
        <w:t xml:space="preserve">should </w:t>
      </w:r>
      <w:r w:rsidR="00C663C6" w:rsidRPr="008A6C46">
        <w:rPr>
          <w:rFonts w:cs="Times New Roman"/>
          <w:b/>
          <w:color w:val="auto"/>
          <w:u w:val="single"/>
        </w:rPr>
        <w:t xml:space="preserve">reconsider </w:t>
      </w:r>
      <w:r w:rsidRPr="008A6C46">
        <w:rPr>
          <w:rFonts w:cs="Times New Roman"/>
          <w:b/>
          <w:color w:val="auto"/>
          <w:u w:val="single"/>
        </w:rPr>
        <w:t>carefully the</w:t>
      </w:r>
      <w:r w:rsidR="00283874" w:rsidRPr="008A6C46">
        <w:rPr>
          <w:rFonts w:cs="Times New Roman"/>
          <w:b/>
          <w:color w:val="auto"/>
          <w:u w:val="single"/>
        </w:rPr>
        <w:t xml:space="preserve">ir </w:t>
      </w:r>
      <w:r w:rsidR="008F7FEC" w:rsidRPr="008A6C46">
        <w:rPr>
          <w:rFonts w:cs="Times New Roman"/>
          <w:b/>
          <w:color w:val="auto"/>
          <w:u w:val="single"/>
        </w:rPr>
        <w:t>Demonstration Year</w:t>
      </w:r>
      <w:r w:rsidR="00C663C6" w:rsidRPr="008A6C46">
        <w:rPr>
          <w:rFonts w:cs="Times New Roman"/>
          <w:b/>
          <w:color w:val="auto"/>
          <w:u w:val="single"/>
        </w:rPr>
        <w:t>-</w:t>
      </w:r>
      <w:r w:rsidR="00283874" w:rsidRPr="008A6C46">
        <w:rPr>
          <w:rFonts w:cs="Times New Roman"/>
          <w:b/>
          <w:color w:val="auto"/>
          <w:u w:val="single"/>
        </w:rPr>
        <w:t>approved sampling</w:t>
      </w:r>
      <w:r w:rsidRPr="008A6C46">
        <w:rPr>
          <w:rFonts w:cs="Times New Roman"/>
          <w:b/>
          <w:color w:val="auto"/>
          <w:u w:val="single"/>
        </w:rPr>
        <w:t xml:space="preserve"> plan </w:t>
      </w:r>
      <w:r w:rsidR="00283874" w:rsidRPr="008A6C46">
        <w:rPr>
          <w:rFonts w:cs="Times New Roman"/>
          <w:b/>
          <w:color w:val="auto"/>
          <w:u w:val="single"/>
        </w:rPr>
        <w:t>before resubmission, specifically and most importantly, taking into account their ability to implement their sampling plan as written.</w:t>
      </w:r>
      <w:r w:rsidR="00FB6AE1">
        <w:rPr>
          <w:rFonts w:cs="Times New Roman"/>
          <w:color w:val="auto"/>
        </w:rPr>
        <w:t xml:space="preserve"> </w:t>
      </w:r>
      <w:r w:rsidR="00283874" w:rsidRPr="00041DB0">
        <w:rPr>
          <w:rFonts w:cs="Times New Roman"/>
          <w:color w:val="auto"/>
        </w:rPr>
        <w:t xml:space="preserve">When resubmitting your institution’s sampling plan for the </w:t>
      </w:r>
      <w:r w:rsidR="008F7FEC">
        <w:rPr>
          <w:rFonts w:cs="Times New Roman"/>
          <w:color w:val="auto"/>
        </w:rPr>
        <w:t xml:space="preserve">Refinement </w:t>
      </w:r>
      <w:r w:rsidR="00FB6AE1">
        <w:rPr>
          <w:rFonts w:cs="Times New Roman"/>
          <w:color w:val="auto"/>
        </w:rPr>
        <w:t>Year</w:t>
      </w:r>
      <w:r w:rsidR="00283874" w:rsidRPr="00041DB0">
        <w:rPr>
          <w:rFonts w:cs="Times New Roman"/>
          <w:color w:val="auto"/>
        </w:rPr>
        <w:t xml:space="preserve">, please specify </w:t>
      </w:r>
      <w:r w:rsidR="00C426F8">
        <w:rPr>
          <w:rFonts w:cs="Times New Roman"/>
          <w:color w:val="auto"/>
        </w:rPr>
        <w:t xml:space="preserve">the </w:t>
      </w:r>
      <w:r w:rsidR="00283874" w:rsidRPr="00041DB0">
        <w:rPr>
          <w:rFonts w:cs="Times New Roman"/>
          <w:color w:val="auto"/>
        </w:rPr>
        <w:t>areas of your sampling plan you</w:t>
      </w:r>
      <w:r w:rsidR="00C663C6">
        <w:rPr>
          <w:rFonts w:cs="Times New Roman"/>
          <w:color w:val="auto"/>
        </w:rPr>
        <w:t>’ve</w:t>
      </w:r>
      <w:r w:rsidR="00283874" w:rsidRPr="00041DB0">
        <w:rPr>
          <w:rFonts w:cs="Times New Roman"/>
          <w:color w:val="auto"/>
        </w:rPr>
        <w:t xml:space="preserve"> revised and what led you to make these revisions as well as other observations.</w:t>
      </w:r>
    </w:p>
    <w:p w:rsidR="00041DB0" w:rsidRPr="00C24754" w:rsidRDefault="00041DB0" w:rsidP="00041DB0">
      <w:pPr>
        <w:spacing w:line="276" w:lineRule="auto"/>
        <w:ind w:left="720"/>
        <w:rPr>
          <w:rFonts w:cs="Times New Roman"/>
          <w:b/>
          <w:sz w:val="16"/>
          <w:szCs w:val="16"/>
        </w:rPr>
      </w:pPr>
    </w:p>
    <w:p w:rsidR="00E0645A" w:rsidRPr="00041DB0" w:rsidRDefault="00E0645A" w:rsidP="000B7519">
      <w:pPr>
        <w:numPr>
          <w:ilvl w:val="0"/>
          <w:numId w:val="9"/>
        </w:numPr>
        <w:rPr>
          <w:rFonts w:cs="Times New Roman"/>
          <w:b/>
        </w:rPr>
      </w:pPr>
      <w:r w:rsidRPr="00041DB0">
        <w:rPr>
          <w:rFonts w:cs="Times New Roman"/>
        </w:rPr>
        <w:t xml:space="preserve">The MSC Sampling Committee will undertake a final </w:t>
      </w:r>
      <w:r w:rsidR="00C426F8">
        <w:rPr>
          <w:rFonts w:cs="Times New Roman"/>
        </w:rPr>
        <w:t xml:space="preserve">review of </w:t>
      </w:r>
      <w:r w:rsidR="00AE5B4A">
        <w:rPr>
          <w:rFonts w:cs="Times New Roman"/>
        </w:rPr>
        <w:t>institution</w:t>
      </w:r>
      <w:r w:rsidR="00C426F8">
        <w:rPr>
          <w:rFonts w:cs="Times New Roman"/>
        </w:rPr>
        <w:t xml:space="preserve"> sampling plan</w:t>
      </w:r>
      <w:r w:rsidRPr="00041DB0">
        <w:rPr>
          <w:rFonts w:cs="Times New Roman"/>
        </w:rPr>
        <w:t xml:space="preserve">s in order to evaluate </w:t>
      </w:r>
      <w:r w:rsidR="00AE5B4A">
        <w:rPr>
          <w:rFonts w:cs="Times New Roman"/>
        </w:rPr>
        <w:t>institution</w:t>
      </w:r>
      <w:r w:rsidRPr="00041DB0">
        <w:rPr>
          <w:rFonts w:cs="Times New Roman"/>
        </w:rPr>
        <w:t xml:space="preserve"> sampling methods and identify where implemented processes across institutions converge.</w:t>
      </w:r>
      <w:r w:rsidR="008906F6">
        <w:rPr>
          <w:rFonts w:cs="Times New Roman"/>
        </w:rPr>
        <w:t xml:space="preserve"> </w:t>
      </w:r>
    </w:p>
    <w:p w:rsidR="00041DB0" w:rsidRPr="00C24754" w:rsidRDefault="00041DB0" w:rsidP="00E0645A">
      <w:pPr>
        <w:rPr>
          <w:rFonts w:cs="Times New Roman"/>
          <w:b/>
          <w:sz w:val="16"/>
          <w:szCs w:val="16"/>
        </w:rPr>
      </w:pPr>
    </w:p>
    <w:p w:rsidR="00E0645A" w:rsidRDefault="00E0645A" w:rsidP="000B7519">
      <w:pPr>
        <w:rPr>
          <w:rFonts w:cs="Times New Roman"/>
        </w:rPr>
      </w:pPr>
      <w:r w:rsidRPr="00E0645A">
        <w:rPr>
          <w:rFonts w:cs="Times New Roman"/>
          <w:b/>
          <w:sz w:val="24"/>
          <w:szCs w:val="24"/>
        </w:rPr>
        <w:lastRenderedPageBreak/>
        <w:t>PLEASE NOTE:</w:t>
      </w:r>
      <w:r w:rsidR="00041DB0">
        <w:rPr>
          <w:rFonts w:cs="Times New Roman"/>
          <w:b/>
          <w:sz w:val="24"/>
          <w:szCs w:val="24"/>
        </w:rPr>
        <w:t xml:space="preserve"> </w:t>
      </w:r>
      <w:r w:rsidRPr="00E0645A">
        <w:rPr>
          <w:rFonts w:cs="Times New Roman"/>
        </w:rPr>
        <w:t>The</w:t>
      </w:r>
      <w:r w:rsidR="00041DB0">
        <w:rPr>
          <w:rFonts w:cs="Times New Roman"/>
        </w:rPr>
        <w:t xml:space="preserve"> ability </w:t>
      </w:r>
      <w:r w:rsidR="00B66009">
        <w:rPr>
          <w:rFonts w:cs="Times New Roman"/>
        </w:rPr>
        <w:t>t</w:t>
      </w:r>
      <w:r w:rsidR="00FF0891">
        <w:rPr>
          <w:rFonts w:cs="Times New Roman"/>
        </w:rPr>
        <w:t>o obtain samples of work from 50</w:t>
      </w:r>
      <w:r w:rsidR="00B66009">
        <w:rPr>
          <w:rFonts w:cs="Times New Roman"/>
        </w:rPr>
        <w:t>-100 students depends on the willingness of faculty members to participate in the M</w:t>
      </w:r>
      <w:r w:rsidR="00FB6AE1">
        <w:rPr>
          <w:rFonts w:cs="Times New Roman"/>
        </w:rPr>
        <w:t>SC</w:t>
      </w:r>
      <w:r w:rsidR="00B66009">
        <w:rPr>
          <w:rFonts w:cs="Times New Roman"/>
        </w:rPr>
        <w:t xml:space="preserve"> project. This is true whether an institution begins by sampling students, courses, or faculty. Several institutions are implementing promising methods of encouraging faculty participation. For example, several institutions have already begun communicating with faculty members about the purposes</w:t>
      </w:r>
      <w:r w:rsidR="00FB6AE1">
        <w:rPr>
          <w:rFonts w:cs="Times New Roman"/>
        </w:rPr>
        <w:t xml:space="preserve"> and benefits of the MSC</w:t>
      </w:r>
      <w:r w:rsidR="00B66009">
        <w:rPr>
          <w:rFonts w:cs="Times New Roman"/>
        </w:rPr>
        <w:t>. Other institutions are sharing information about the VALUE rubrics with their faculty and encouraging faculty to visit the MSC website and view the information available for faculty (</w:t>
      </w:r>
      <w:hyperlink r:id="rId12" w:history="1">
        <w:r w:rsidR="00FB6AE1" w:rsidRPr="00B0415E">
          <w:rPr>
            <w:rStyle w:val="Hyperlink"/>
            <w:rFonts w:cs="Times New Roman"/>
          </w:rPr>
          <w:t>http://www.sheeo.org/MSC</w:t>
        </w:r>
      </w:hyperlink>
      <w:r w:rsidR="00FB6AE1">
        <w:rPr>
          <w:rStyle w:val="Hyperlink"/>
          <w:rFonts w:cs="Times New Roman"/>
        </w:rPr>
        <w:t>)</w:t>
      </w:r>
      <w:r w:rsidR="00FB6AE1">
        <w:rPr>
          <w:rFonts w:cs="Times New Roman"/>
        </w:rPr>
        <w:t xml:space="preserve">. </w:t>
      </w:r>
      <w:r w:rsidR="00B66009">
        <w:rPr>
          <w:rFonts w:cs="Times New Roman"/>
        </w:rPr>
        <w:t>Increasing faculty understanding of the purposes and benefits of the project will make it easier to recruit faculty and meet sampling targets.</w:t>
      </w:r>
    </w:p>
    <w:p w:rsidR="00FD65E4" w:rsidRDefault="00FD65E4" w:rsidP="00E0645A">
      <w:pPr>
        <w:rPr>
          <w:rFonts w:cs="Times New Roman"/>
          <w:b/>
          <w:i/>
          <w:smallCaps/>
          <w:sz w:val="24"/>
        </w:rPr>
      </w:pPr>
    </w:p>
    <w:p w:rsidR="00631D02" w:rsidRDefault="00631D02" w:rsidP="00E0645A">
      <w:pPr>
        <w:rPr>
          <w:rFonts w:cs="Times New Roman"/>
          <w:b/>
          <w:i/>
          <w:smallCaps/>
          <w:sz w:val="24"/>
        </w:rPr>
      </w:pPr>
    </w:p>
    <w:p w:rsidR="00631D02" w:rsidRDefault="00631D02" w:rsidP="00E0645A">
      <w:pPr>
        <w:rPr>
          <w:rFonts w:cs="Times New Roman"/>
          <w:b/>
          <w:i/>
          <w:smallCaps/>
          <w:sz w:val="24"/>
        </w:rPr>
      </w:pPr>
    </w:p>
    <w:p w:rsidR="009451E5" w:rsidRPr="00FD65E4" w:rsidRDefault="00E0645A" w:rsidP="00E0645A">
      <w:pPr>
        <w:rPr>
          <w:rFonts w:cs="Times New Roman"/>
          <w:b/>
          <w:i/>
          <w:smallCaps/>
          <w:sz w:val="24"/>
        </w:rPr>
      </w:pPr>
      <w:r w:rsidRPr="00FD65E4">
        <w:rPr>
          <w:rFonts w:cs="Times New Roman"/>
          <w:b/>
          <w:i/>
          <w:smallCaps/>
          <w:sz w:val="24"/>
        </w:rPr>
        <w:t>Eligible Student Population</w:t>
      </w:r>
      <w:r w:rsidR="000B7519" w:rsidRPr="00FD65E4">
        <w:rPr>
          <w:rFonts w:cs="Times New Roman"/>
          <w:b/>
          <w:i/>
          <w:smallCaps/>
          <w:sz w:val="24"/>
        </w:rPr>
        <w:br/>
      </w:r>
    </w:p>
    <w:p w:rsidR="00E0645A" w:rsidRPr="00E0645A" w:rsidRDefault="00E0645A" w:rsidP="00E0645A">
      <w:pPr>
        <w:rPr>
          <w:rFonts w:cs="Times New Roman"/>
        </w:rPr>
      </w:pPr>
      <w:r w:rsidRPr="00E0645A">
        <w:rPr>
          <w:rFonts w:cs="Times New Roman"/>
        </w:rPr>
        <w:t xml:space="preserve">The eligible student population from which to generate your sample of students and student work includes those students nearing graduation—nearing degree completion—as measured by credit completion. </w:t>
      </w:r>
      <w:r w:rsidR="00C24754">
        <w:rPr>
          <w:rFonts w:cs="Times New Roman"/>
        </w:rPr>
        <w:t>The total eligible student population includes:</w:t>
      </w:r>
      <w:r w:rsidRPr="00E0645A">
        <w:rPr>
          <w:rFonts w:cs="Times New Roman"/>
        </w:rPr>
        <w:t xml:space="preserve"> </w:t>
      </w:r>
    </w:p>
    <w:p w:rsidR="00DD04D6" w:rsidRDefault="00E0645A" w:rsidP="00E0645A">
      <w:pPr>
        <w:numPr>
          <w:ilvl w:val="0"/>
          <w:numId w:val="10"/>
        </w:numPr>
        <w:rPr>
          <w:rFonts w:cs="Times New Roman"/>
          <w:color w:val="auto"/>
        </w:rPr>
      </w:pPr>
      <w:r w:rsidRPr="00E0645A">
        <w:rPr>
          <w:rFonts w:cs="Times New Roman"/>
          <w:color w:val="auto"/>
        </w:rPr>
        <w:t xml:space="preserve">Students enrolled in an </w:t>
      </w:r>
      <w:r w:rsidR="008A3F16">
        <w:rPr>
          <w:rFonts w:cs="Times New Roman"/>
          <w:color w:val="auto"/>
        </w:rPr>
        <w:t>associate</w:t>
      </w:r>
      <w:r w:rsidRPr="00E0645A">
        <w:rPr>
          <w:rFonts w:cs="Times New Roman"/>
          <w:color w:val="auto"/>
        </w:rPr>
        <w:t xml:space="preserve"> or bachelor’s degree program</w:t>
      </w:r>
      <w:r w:rsidR="008906F6">
        <w:rPr>
          <w:rFonts w:cs="Times New Roman"/>
          <w:color w:val="auto"/>
        </w:rPr>
        <w:t xml:space="preserve"> </w:t>
      </w:r>
    </w:p>
    <w:p w:rsidR="00E0645A" w:rsidRDefault="00DD04D6" w:rsidP="00DD04D6">
      <w:pPr>
        <w:ind w:left="720"/>
        <w:rPr>
          <w:rFonts w:cs="Times New Roman"/>
          <w:color w:val="auto"/>
        </w:rPr>
      </w:pPr>
      <w:r w:rsidRPr="00DD04D6">
        <w:rPr>
          <w:rFonts w:cs="Times New Roman"/>
          <w:b/>
          <w:color w:val="auto"/>
        </w:rPr>
        <w:t>Second Degree Exclusion:</w:t>
      </w:r>
      <w:r w:rsidR="009451E5">
        <w:rPr>
          <w:rFonts w:cs="Times New Roman"/>
          <w:color w:val="auto"/>
        </w:rPr>
        <w:t xml:space="preserve"> </w:t>
      </w:r>
      <w:r>
        <w:rPr>
          <w:rFonts w:cs="Times New Roman"/>
          <w:color w:val="auto"/>
        </w:rPr>
        <w:t xml:space="preserve">Students who are matriculated in a bachelor’s degree-granting program who currently hold a bachelor’s degree should be </w:t>
      </w:r>
      <w:r>
        <w:rPr>
          <w:rFonts w:cs="Times New Roman"/>
          <w:b/>
          <w:color w:val="auto"/>
        </w:rPr>
        <w:t xml:space="preserve">excluded </w:t>
      </w:r>
      <w:r>
        <w:rPr>
          <w:rFonts w:cs="Times New Roman"/>
          <w:color w:val="auto"/>
        </w:rPr>
        <w:t>from the sample at both two-</w:t>
      </w:r>
      <w:r w:rsidR="009451E5">
        <w:rPr>
          <w:rFonts w:cs="Times New Roman"/>
          <w:color w:val="auto"/>
        </w:rPr>
        <w:t>year</w:t>
      </w:r>
      <w:r>
        <w:rPr>
          <w:rFonts w:cs="Times New Roman"/>
          <w:color w:val="auto"/>
        </w:rPr>
        <w:t xml:space="preserve"> and four-yea</w:t>
      </w:r>
      <w:r w:rsidR="009451E5">
        <w:rPr>
          <w:rFonts w:cs="Times New Roman"/>
          <w:color w:val="auto"/>
        </w:rPr>
        <w:t xml:space="preserve">r institutions. </w:t>
      </w:r>
      <w:r>
        <w:rPr>
          <w:rFonts w:cs="Times New Roman"/>
          <w:color w:val="auto"/>
        </w:rPr>
        <w:t xml:space="preserve">Students who are matriculated in an </w:t>
      </w:r>
      <w:r w:rsidR="008A3F16">
        <w:rPr>
          <w:rFonts w:cs="Times New Roman"/>
          <w:color w:val="auto"/>
        </w:rPr>
        <w:t>associate</w:t>
      </w:r>
      <w:r>
        <w:rPr>
          <w:rFonts w:cs="Times New Roman"/>
          <w:color w:val="auto"/>
        </w:rPr>
        <w:t xml:space="preserve"> degree-granting program who currently hold an </w:t>
      </w:r>
      <w:r w:rsidR="008A3F16">
        <w:rPr>
          <w:rFonts w:cs="Times New Roman"/>
          <w:color w:val="auto"/>
        </w:rPr>
        <w:t>associate</w:t>
      </w:r>
      <w:r>
        <w:rPr>
          <w:rFonts w:cs="Times New Roman"/>
          <w:color w:val="auto"/>
        </w:rPr>
        <w:t xml:space="preserve"> </w:t>
      </w:r>
      <w:r w:rsidR="00223517">
        <w:rPr>
          <w:rFonts w:cs="Times New Roman"/>
          <w:color w:val="auto"/>
        </w:rPr>
        <w:t xml:space="preserve">or bachelor’s </w:t>
      </w:r>
      <w:r>
        <w:rPr>
          <w:rFonts w:cs="Times New Roman"/>
          <w:color w:val="auto"/>
        </w:rPr>
        <w:t xml:space="preserve">degree should be </w:t>
      </w:r>
      <w:r w:rsidRPr="005055DA">
        <w:rPr>
          <w:rFonts w:cs="Times New Roman"/>
          <w:b/>
          <w:color w:val="auto"/>
        </w:rPr>
        <w:t>excluded</w:t>
      </w:r>
      <w:r>
        <w:rPr>
          <w:rFonts w:cs="Times New Roman"/>
          <w:color w:val="auto"/>
        </w:rPr>
        <w:t xml:space="preserve"> from the sample at two-year institutions.</w:t>
      </w:r>
    </w:p>
    <w:p w:rsidR="00E0645A" w:rsidRPr="00E0645A" w:rsidRDefault="00E0645A" w:rsidP="00E0645A">
      <w:pPr>
        <w:numPr>
          <w:ilvl w:val="0"/>
          <w:numId w:val="10"/>
        </w:numPr>
        <w:rPr>
          <w:rFonts w:cs="Times New Roman"/>
          <w:b/>
          <w:color w:val="auto"/>
        </w:rPr>
      </w:pPr>
      <w:r w:rsidRPr="00E0645A">
        <w:rPr>
          <w:rFonts w:cs="Times New Roman"/>
          <w:color w:val="auto"/>
        </w:rPr>
        <w:t>Students who have completed a minimum of 75% of the total credits required to graduate—as opposed to completion of major or specific program or certificate degree requirements—</w:t>
      </w:r>
      <w:r w:rsidRPr="00E0645A">
        <w:rPr>
          <w:rFonts w:cs="Times New Roman"/>
          <w:b/>
          <w:color w:val="auto"/>
        </w:rPr>
        <w:t>as of the instit</w:t>
      </w:r>
      <w:r w:rsidR="00035BAC">
        <w:rPr>
          <w:rFonts w:cs="Times New Roman"/>
          <w:b/>
          <w:color w:val="auto"/>
        </w:rPr>
        <w:t>ution’s established census date</w:t>
      </w:r>
    </w:p>
    <w:p w:rsidR="00BE0B33" w:rsidRDefault="00BE0B33" w:rsidP="00BE0B33">
      <w:pPr>
        <w:numPr>
          <w:ilvl w:val="1"/>
          <w:numId w:val="10"/>
        </w:numPr>
        <w:rPr>
          <w:rFonts w:cs="Times New Roman"/>
          <w:color w:val="auto"/>
        </w:rPr>
      </w:pPr>
      <w:r>
        <w:rPr>
          <w:rFonts w:cs="Times New Roman"/>
          <w:color w:val="auto"/>
        </w:rPr>
        <w:t>The total eligible student population includes those students who have completed 75% or more of the college credits required to graduate as of the institut</w:t>
      </w:r>
      <w:r w:rsidR="009451E5">
        <w:rPr>
          <w:rFonts w:cs="Times New Roman"/>
          <w:color w:val="auto"/>
        </w:rPr>
        <w:t xml:space="preserve">ion’s established census date. </w:t>
      </w:r>
      <w:r>
        <w:rPr>
          <w:rFonts w:cs="Times New Roman"/>
          <w:color w:val="auto"/>
        </w:rPr>
        <w:t>In order to have a total population we can potentially say</w:t>
      </w:r>
      <w:r w:rsidR="009451E5">
        <w:rPr>
          <w:rFonts w:cs="Times New Roman"/>
          <w:color w:val="auto"/>
        </w:rPr>
        <w:t xml:space="preserve"> something about</w:t>
      </w:r>
      <w:r w:rsidR="009451E5" w:rsidRPr="00E0645A">
        <w:rPr>
          <w:rFonts w:cs="Times New Roman"/>
          <w:color w:val="auto"/>
        </w:rPr>
        <w:t>—</w:t>
      </w:r>
      <w:r w:rsidR="009451E5">
        <w:rPr>
          <w:rFonts w:cs="Times New Roman"/>
          <w:color w:val="auto"/>
        </w:rPr>
        <w:t>at the multi</w:t>
      </w:r>
      <w:r>
        <w:rPr>
          <w:rFonts w:cs="Times New Roman"/>
          <w:color w:val="auto"/>
        </w:rPr>
        <w:t>state and possibly state levels</w:t>
      </w:r>
      <w:r w:rsidR="009451E5" w:rsidRPr="00E0645A">
        <w:rPr>
          <w:rFonts w:cs="Times New Roman"/>
          <w:color w:val="auto"/>
        </w:rPr>
        <w:t>—</w:t>
      </w:r>
      <w:r>
        <w:rPr>
          <w:rFonts w:cs="Times New Roman"/>
          <w:color w:val="auto"/>
        </w:rPr>
        <w:t>we need to maintain the definition of the total eligible population to include only those students who have completed 75% or more of the college cre</w:t>
      </w:r>
      <w:r w:rsidR="009451E5">
        <w:rPr>
          <w:rFonts w:cs="Times New Roman"/>
          <w:color w:val="auto"/>
        </w:rPr>
        <w:t xml:space="preserve">dits required to be graduated. </w:t>
      </w:r>
      <w:r>
        <w:rPr>
          <w:rFonts w:cs="Times New Roman"/>
          <w:color w:val="auto"/>
        </w:rPr>
        <w:t>Lowering this completion rate to 50%, for example, does not allow for a useful body of students to generalize up to, in this cas</w:t>
      </w:r>
      <w:r w:rsidR="009451E5">
        <w:rPr>
          <w:rFonts w:cs="Times New Roman"/>
          <w:color w:val="auto"/>
        </w:rPr>
        <w:t xml:space="preserve">e students nearing graduation. </w:t>
      </w:r>
      <w:r>
        <w:rPr>
          <w:rFonts w:cs="Times New Roman"/>
          <w:color w:val="auto"/>
        </w:rPr>
        <w:t>At the two-year level, we would be looking at students at the end of their first year combined with students at</w:t>
      </w:r>
      <w:r w:rsidR="009451E5">
        <w:rPr>
          <w:rFonts w:cs="Times New Roman"/>
          <w:color w:val="auto"/>
        </w:rPr>
        <w:t xml:space="preserve"> the end of their second year. </w:t>
      </w:r>
      <w:r>
        <w:rPr>
          <w:rFonts w:cs="Times New Roman"/>
          <w:color w:val="auto"/>
        </w:rPr>
        <w:t>At the four-year level, we would be looking at students at the end of their second year, third year, and fourth year.</w:t>
      </w:r>
    </w:p>
    <w:p w:rsidR="00BE0B33" w:rsidRPr="00BE0B33" w:rsidRDefault="00BE0B33" w:rsidP="00BE0B33">
      <w:pPr>
        <w:numPr>
          <w:ilvl w:val="1"/>
          <w:numId w:val="10"/>
        </w:numPr>
        <w:rPr>
          <w:rFonts w:cs="Times New Roman"/>
          <w:color w:val="auto"/>
        </w:rPr>
      </w:pPr>
      <w:r>
        <w:rPr>
          <w:rFonts w:cs="Times New Roman"/>
          <w:color w:val="auto"/>
        </w:rPr>
        <w:t xml:space="preserve">While different programs/majors may require completion of more credits for a degree in this field as compared to the minimum specified to earn an </w:t>
      </w:r>
      <w:r w:rsidR="008A3F16">
        <w:rPr>
          <w:rFonts w:cs="Times New Roman"/>
          <w:color w:val="auto"/>
        </w:rPr>
        <w:t>associate</w:t>
      </w:r>
      <w:r>
        <w:rPr>
          <w:rFonts w:cs="Times New Roman"/>
          <w:color w:val="auto"/>
        </w:rPr>
        <w:t xml:space="preserve"> or bachelor’s degree, this distinction is not important in this project. If a student needs to complete 120 credits to be graduated with a degree (even if the student is enrolled in an engineering or nursing program, for example, that requires completion of more than 120 credits), these students would be part of the eligible student population if they</w:t>
      </w:r>
      <w:r w:rsidR="002811AC">
        <w:rPr>
          <w:rFonts w:cs="Times New Roman"/>
          <w:color w:val="auto"/>
        </w:rPr>
        <w:t>’</w:t>
      </w:r>
      <w:r w:rsidR="005F04A4">
        <w:rPr>
          <w:rFonts w:cs="Times New Roman"/>
          <w:color w:val="auto"/>
        </w:rPr>
        <w:t>ve</w:t>
      </w:r>
      <w:r>
        <w:rPr>
          <w:rFonts w:cs="Times New Roman"/>
          <w:color w:val="auto"/>
        </w:rPr>
        <w:t xml:space="preserve"> completed 75% of the 120 credits or more (90 credits or more).</w:t>
      </w:r>
      <w:r w:rsidR="008906F6">
        <w:rPr>
          <w:rFonts w:cs="Times New Roman"/>
          <w:color w:val="auto"/>
        </w:rPr>
        <w:t xml:space="preserve"> </w:t>
      </w:r>
    </w:p>
    <w:p w:rsidR="00E0645A" w:rsidRPr="00E0645A" w:rsidRDefault="00E0645A" w:rsidP="00E0645A">
      <w:pPr>
        <w:numPr>
          <w:ilvl w:val="1"/>
          <w:numId w:val="10"/>
        </w:numPr>
        <w:rPr>
          <w:rFonts w:cs="Times New Roman"/>
          <w:color w:val="auto"/>
        </w:rPr>
      </w:pPr>
      <w:r w:rsidRPr="00E0645A">
        <w:rPr>
          <w:rFonts w:cs="Times New Roman"/>
          <w:b/>
          <w:color w:val="auto"/>
        </w:rPr>
        <w:t>Example:</w:t>
      </w:r>
      <w:r w:rsidRPr="00E0645A">
        <w:rPr>
          <w:rFonts w:cs="Times New Roman"/>
          <w:color w:val="auto"/>
        </w:rPr>
        <w:t xml:space="preserve"> If a student must complete 120 credits to be graduated with a baccalaureate, students who have comp</w:t>
      </w:r>
      <w:r w:rsidR="004559E6">
        <w:rPr>
          <w:rFonts w:cs="Times New Roman"/>
          <w:color w:val="auto"/>
        </w:rPr>
        <w:t>l</w:t>
      </w:r>
      <w:r w:rsidRPr="00E0645A">
        <w:rPr>
          <w:rFonts w:cs="Times New Roman"/>
          <w:color w:val="auto"/>
        </w:rPr>
        <w:t>eted 90 credits or more constitute th</w:t>
      </w:r>
      <w:r w:rsidR="009451E5">
        <w:rPr>
          <w:rFonts w:cs="Times New Roman"/>
          <w:color w:val="auto"/>
        </w:rPr>
        <w:t xml:space="preserve">e eligible student population. </w:t>
      </w:r>
      <w:r w:rsidRPr="00E0645A">
        <w:rPr>
          <w:rFonts w:cs="Times New Roman"/>
          <w:color w:val="auto"/>
        </w:rPr>
        <w:t>There is no upper bound on the number of credits completed.</w:t>
      </w:r>
      <w:r w:rsidR="008906F6">
        <w:rPr>
          <w:rFonts w:cs="Times New Roman"/>
          <w:color w:val="auto"/>
        </w:rPr>
        <w:t xml:space="preserve"> </w:t>
      </w:r>
      <w:r w:rsidRPr="00E0645A">
        <w:rPr>
          <w:rFonts w:cs="Times New Roman"/>
          <w:color w:val="auto"/>
        </w:rPr>
        <w:t xml:space="preserve"> </w:t>
      </w:r>
    </w:p>
    <w:p w:rsidR="00E0645A" w:rsidRDefault="00E0645A" w:rsidP="00E0645A">
      <w:pPr>
        <w:numPr>
          <w:ilvl w:val="1"/>
          <w:numId w:val="10"/>
        </w:numPr>
        <w:rPr>
          <w:rFonts w:cs="Times New Roman"/>
          <w:color w:val="auto"/>
        </w:rPr>
      </w:pPr>
      <w:r w:rsidRPr="00E0645A">
        <w:rPr>
          <w:rFonts w:cs="Times New Roman"/>
          <w:b/>
          <w:color w:val="auto"/>
        </w:rPr>
        <w:t>Example:</w:t>
      </w:r>
      <w:r w:rsidR="009451E5">
        <w:rPr>
          <w:rFonts w:cs="Times New Roman"/>
          <w:color w:val="auto"/>
        </w:rPr>
        <w:t xml:space="preserve"> </w:t>
      </w:r>
      <w:r w:rsidRPr="00E0645A">
        <w:rPr>
          <w:rFonts w:cs="Times New Roman"/>
          <w:color w:val="auto"/>
        </w:rPr>
        <w:t xml:space="preserve">If a student must complete 60 credits to be graduated with an </w:t>
      </w:r>
      <w:r w:rsidR="008A3F16">
        <w:rPr>
          <w:rFonts w:cs="Times New Roman"/>
          <w:color w:val="auto"/>
        </w:rPr>
        <w:t>associate</w:t>
      </w:r>
      <w:r w:rsidRPr="00E0645A">
        <w:rPr>
          <w:rFonts w:cs="Times New Roman"/>
          <w:color w:val="auto"/>
        </w:rPr>
        <w:t xml:space="preserve"> degree, students who have completed 45 credits or more constitute the eligible student population. </w:t>
      </w:r>
      <w:r w:rsidR="00BE0B33">
        <w:rPr>
          <w:rFonts w:cs="Times New Roman"/>
          <w:color w:val="auto"/>
        </w:rPr>
        <w:t>There is no upper bound on the number of credits completed.</w:t>
      </w:r>
    </w:p>
    <w:p w:rsidR="00E0645A" w:rsidRPr="00E0645A" w:rsidRDefault="00E0645A" w:rsidP="00E0645A">
      <w:pPr>
        <w:numPr>
          <w:ilvl w:val="0"/>
          <w:numId w:val="10"/>
        </w:numPr>
        <w:rPr>
          <w:rFonts w:cs="Times New Roman"/>
          <w:color w:val="auto"/>
        </w:rPr>
      </w:pPr>
      <w:r w:rsidRPr="00E0645A">
        <w:rPr>
          <w:rFonts w:cs="Times New Roman"/>
          <w:color w:val="auto"/>
        </w:rPr>
        <w:t>Credits comple</w:t>
      </w:r>
      <w:r w:rsidR="00C24754">
        <w:rPr>
          <w:rFonts w:cs="Times New Roman"/>
          <w:color w:val="auto"/>
        </w:rPr>
        <w:t>ted may have been earned at the participating</w:t>
      </w:r>
      <w:r w:rsidRPr="00E0645A">
        <w:rPr>
          <w:rFonts w:cs="Times New Roman"/>
          <w:color w:val="auto"/>
        </w:rPr>
        <w:t xml:space="preserve"> institution or may have been transferred into the institution from any other regionally accredited two-year or four-year public or private institution within or outside of the state. </w:t>
      </w:r>
    </w:p>
    <w:p w:rsidR="00E0645A" w:rsidRPr="00E0645A" w:rsidRDefault="00E0645A" w:rsidP="00E0645A">
      <w:pPr>
        <w:numPr>
          <w:ilvl w:val="0"/>
          <w:numId w:val="10"/>
        </w:numPr>
        <w:rPr>
          <w:rFonts w:cs="Times New Roman"/>
          <w:color w:val="auto"/>
        </w:rPr>
      </w:pPr>
      <w:r w:rsidRPr="00E0645A">
        <w:rPr>
          <w:rFonts w:cs="Times New Roman"/>
          <w:color w:val="auto"/>
        </w:rPr>
        <w:t>Students may be either full-time or part-time.</w:t>
      </w:r>
    </w:p>
    <w:p w:rsidR="00E0645A" w:rsidRPr="00E0645A" w:rsidRDefault="00E0645A" w:rsidP="00E0645A">
      <w:pPr>
        <w:numPr>
          <w:ilvl w:val="0"/>
          <w:numId w:val="10"/>
        </w:numPr>
        <w:rPr>
          <w:rFonts w:cs="Times New Roman"/>
          <w:color w:val="auto"/>
        </w:rPr>
      </w:pPr>
      <w:r w:rsidRPr="00E0645A">
        <w:rPr>
          <w:rFonts w:cs="Times New Roman"/>
          <w:color w:val="auto"/>
        </w:rPr>
        <w:t>Students may be enrolled in day or evening courses.</w:t>
      </w:r>
    </w:p>
    <w:p w:rsidR="00E0645A" w:rsidRPr="00E0645A" w:rsidRDefault="00E0645A" w:rsidP="00E0645A">
      <w:pPr>
        <w:numPr>
          <w:ilvl w:val="0"/>
          <w:numId w:val="10"/>
        </w:numPr>
        <w:rPr>
          <w:rFonts w:cs="Times New Roman"/>
          <w:color w:val="auto"/>
        </w:rPr>
      </w:pPr>
      <w:r w:rsidRPr="00E0645A">
        <w:rPr>
          <w:rFonts w:cs="Times New Roman"/>
          <w:color w:val="auto"/>
        </w:rPr>
        <w:lastRenderedPageBreak/>
        <w:t>Students may be enrolled in traditional (classroom based, face-to-face), online</w:t>
      </w:r>
      <w:r w:rsidR="004559E6">
        <w:rPr>
          <w:rFonts w:cs="Times New Roman"/>
          <w:color w:val="auto"/>
        </w:rPr>
        <w:t>,</w:t>
      </w:r>
      <w:r w:rsidRPr="00E0645A">
        <w:rPr>
          <w:rFonts w:cs="Times New Roman"/>
          <w:color w:val="auto"/>
        </w:rPr>
        <w:t xml:space="preserve"> or hybrid/blended courses.</w:t>
      </w:r>
    </w:p>
    <w:p w:rsidR="00E0645A" w:rsidRPr="00E0645A" w:rsidRDefault="00E0645A" w:rsidP="00E0645A">
      <w:pPr>
        <w:numPr>
          <w:ilvl w:val="0"/>
          <w:numId w:val="10"/>
        </w:numPr>
        <w:rPr>
          <w:rFonts w:cs="Times New Roman"/>
          <w:color w:val="auto"/>
        </w:rPr>
      </w:pPr>
      <w:r w:rsidRPr="00E0645A">
        <w:rPr>
          <w:rFonts w:cs="Times New Roman"/>
          <w:color w:val="auto"/>
        </w:rPr>
        <w:t>Student work may be drawn from courses independent of the course numbering. Because no common numbering system with respect to the level of the course has been determined, specifying which courses student work may or may not be drawn from based upon course numbering schemes would be somewhat arbitrary.</w:t>
      </w:r>
      <w:r w:rsidR="008906F6">
        <w:rPr>
          <w:rFonts w:cs="Times New Roman"/>
          <w:color w:val="auto"/>
        </w:rPr>
        <w:t xml:space="preserve">  </w:t>
      </w:r>
    </w:p>
    <w:p w:rsidR="00E0645A" w:rsidRDefault="00E0645A" w:rsidP="00E0645A">
      <w:pPr>
        <w:ind w:left="720"/>
        <w:rPr>
          <w:rFonts w:cs="Times New Roman"/>
          <w:b/>
          <w:color w:val="auto"/>
          <w:sz w:val="24"/>
          <w:szCs w:val="24"/>
        </w:rPr>
      </w:pPr>
    </w:p>
    <w:p w:rsidR="00631D02" w:rsidRDefault="00631D02" w:rsidP="00E0645A">
      <w:pPr>
        <w:ind w:left="720"/>
        <w:rPr>
          <w:rFonts w:cs="Times New Roman"/>
          <w:b/>
          <w:color w:val="auto"/>
          <w:sz w:val="24"/>
          <w:szCs w:val="24"/>
        </w:rPr>
      </w:pPr>
    </w:p>
    <w:p w:rsidR="00631D02" w:rsidRPr="000B7519" w:rsidRDefault="00631D02" w:rsidP="00E0645A">
      <w:pPr>
        <w:ind w:left="720"/>
        <w:rPr>
          <w:rFonts w:cs="Times New Roman"/>
          <w:b/>
          <w:color w:val="auto"/>
          <w:sz w:val="24"/>
          <w:szCs w:val="24"/>
        </w:rPr>
      </w:pPr>
    </w:p>
    <w:p w:rsidR="005055DA" w:rsidRPr="00FD65E4" w:rsidRDefault="00C11ADB" w:rsidP="00E0645A">
      <w:pPr>
        <w:rPr>
          <w:rFonts w:cs="Times New Roman"/>
          <w:b/>
          <w:i/>
          <w:smallCaps/>
          <w:sz w:val="24"/>
          <w:szCs w:val="24"/>
        </w:rPr>
      </w:pPr>
      <w:r w:rsidRPr="00FD65E4">
        <w:rPr>
          <w:rFonts w:cs="Times New Roman"/>
          <w:b/>
          <w:i/>
          <w:smallCaps/>
          <w:sz w:val="24"/>
          <w:szCs w:val="24"/>
        </w:rPr>
        <w:t xml:space="preserve">Sample Size </w:t>
      </w:r>
      <w:r w:rsidR="009451E5" w:rsidRPr="00FD65E4">
        <w:rPr>
          <w:rFonts w:cs="Times New Roman"/>
          <w:b/>
          <w:i/>
          <w:smallCaps/>
          <w:sz w:val="24"/>
          <w:szCs w:val="24"/>
        </w:rPr>
        <w:t>from</w:t>
      </w:r>
      <w:r w:rsidRPr="00FD65E4">
        <w:rPr>
          <w:rFonts w:cs="Times New Roman"/>
          <w:b/>
          <w:i/>
          <w:smallCaps/>
          <w:sz w:val="24"/>
          <w:szCs w:val="24"/>
        </w:rPr>
        <w:t xml:space="preserve"> Each Participating I</w:t>
      </w:r>
      <w:r w:rsidR="00E0645A" w:rsidRPr="00FD65E4">
        <w:rPr>
          <w:rFonts w:cs="Times New Roman"/>
          <w:b/>
          <w:i/>
          <w:smallCaps/>
          <w:sz w:val="24"/>
          <w:szCs w:val="24"/>
        </w:rPr>
        <w:t>nstitution</w:t>
      </w:r>
      <w:r w:rsidRPr="00FD65E4">
        <w:rPr>
          <w:rFonts w:cs="Times New Roman"/>
          <w:b/>
          <w:i/>
          <w:smallCaps/>
          <w:sz w:val="24"/>
          <w:szCs w:val="24"/>
        </w:rPr>
        <w:t xml:space="preserve"> and State </w:t>
      </w:r>
      <w:r w:rsidR="000B7519" w:rsidRPr="00FD65E4">
        <w:rPr>
          <w:rFonts w:cs="Times New Roman"/>
          <w:b/>
          <w:i/>
          <w:smallCaps/>
          <w:sz w:val="24"/>
          <w:szCs w:val="24"/>
        </w:rPr>
        <w:br/>
      </w:r>
    </w:p>
    <w:p w:rsidR="00E0645A" w:rsidRPr="004D49D4" w:rsidRDefault="005055DA" w:rsidP="00E0645A">
      <w:pPr>
        <w:rPr>
          <w:rFonts w:cs="Times New Roman"/>
        </w:rPr>
      </w:pPr>
      <w:r w:rsidRPr="004559E6">
        <w:rPr>
          <w:rFonts w:cs="Times New Roman"/>
        </w:rPr>
        <w:t>The primary purpose of</w:t>
      </w:r>
      <w:r w:rsidR="00C11ADB" w:rsidRPr="004559E6">
        <w:rPr>
          <w:rFonts w:cs="Times New Roman"/>
        </w:rPr>
        <w:t xml:space="preserve"> the 2014/2015 MSC Pilot Study</w:t>
      </w:r>
      <w:r w:rsidRPr="004559E6">
        <w:rPr>
          <w:rFonts w:cs="Times New Roman"/>
        </w:rPr>
        <w:t xml:space="preserve"> was to establish an </w:t>
      </w:r>
      <w:r w:rsidR="004D49D4" w:rsidRPr="004559E6">
        <w:rPr>
          <w:rFonts w:cs="Times New Roman"/>
        </w:rPr>
        <w:t>effective process for the multi</w:t>
      </w:r>
      <w:r w:rsidRPr="004559E6">
        <w:rPr>
          <w:rFonts w:cs="Times New Roman"/>
        </w:rPr>
        <w:t>state assessment of student learning using selected VALUE rubrics</w:t>
      </w:r>
      <w:r w:rsidRPr="00F10463">
        <w:rPr>
          <w:rFonts w:cs="Times New Roman"/>
        </w:rPr>
        <w:t xml:space="preserve">. </w:t>
      </w:r>
      <w:r w:rsidR="004559E6" w:rsidRPr="00F10463">
        <w:rPr>
          <w:rFonts w:cs="Times New Roman"/>
        </w:rPr>
        <w:t xml:space="preserve">The primary purpose of </w:t>
      </w:r>
      <w:r w:rsidR="00E5727A" w:rsidRPr="00F10463">
        <w:rPr>
          <w:rFonts w:cs="Times New Roman"/>
        </w:rPr>
        <w:t>the second</w:t>
      </w:r>
      <w:r w:rsidR="009D5A35" w:rsidRPr="00F10463">
        <w:rPr>
          <w:rFonts w:cs="Times New Roman"/>
        </w:rPr>
        <w:t xml:space="preserve"> MSC year (</w:t>
      </w:r>
      <w:r w:rsidR="004559E6" w:rsidRPr="00F10463">
        <w:rPr>
          <w:rFonts w:cs="Times New Roman"/>
        </w:rPr>
        <w:t>2015/2016</w:t>
      </w:r>
      <w:r w:rsidR="009D5A35" w:rsidRPr="00F10463">
        <w:rPr>
          <w:rFonts w:cs="Times New Roman"/>
        </w:rPr>
        <w:t>)</w:t>
      </w:r>
      <w:r w:rsidR="004559E6" w:rsidRPr="00F10463">
        <w:rPr>
          <w:rFonts w:cs="Times New Roman"/>
        </w:rPr>
        <w:t xml:space="preserve"> </w:t>
      </w:r>
      <w:r w:rsidR="009D5A35" w:rsidRPr="00F10463">
        <w:rPr>
          <w:rFonts w:cs="Times New Roman"/>
        </w:rPr>
        <w:t>was to d</w:t>
      </w:r>
      <w:r w:rsidR="004559E6" w:rsidRPr="00F10463">
        <w:rPr>
          <w:rFonts w:cs="Times New Roman"/>
        </w:rPr>
        <w:t>emonstrat</w:t>
      </w:r>
      <w:r w:rsidR="009D5A35" w:rsidRPr="00F10463">
        <w:rPr>
          <w:rFonts w:cs="Times New Roman"/>
        </w:rPr>
        <w:t xml:space="preserve">e </w:t>
      </w:r>
      <w:r w:rsidR="004559E6" w:rsidRPr="00F10463">
        <w:rPr>
          <w:rFonts w:cs="Times New Roman"/>
        </w:rPr>
        <w:t>the process</w:t>
      </w:r>
      <w:r w:rsidR="009D5A35" w:rsidRPr="00F10463">
        <w:rPr>
          <w:rFonts w:cs="Times New Roman"/>
        </w:rPr>
        <w:t xml:space="preserve">. </w:t>
      </w:r>
      <w:r w:rsidR="00F66CA3">
        <w:rPr>
          <w:rFonts w:cs="Times New Roman"/>
        </w:rPr>
        <w:t>(</w:t>
      </w:r>
      <w:r w:rsidR="009D5A35" w:rsidRPr="00F10463">
        <w:rPr>
          <w:rFonts w:cs="Times New Roman"/>
        </w:rPr>
        <w:t>We called it the Demonstration Year)</w:t>
      </w:r>
      <w:r w:rsidR="004559E6" w:rsidRPr="00F10463">
        <w:rPr>
          <w:rFonts w:cs="Times New Roman"/>
        </w:rPr>
        <w:t>.</w:t>
      </w:r>
      <w:r w:rsidR="004559E6">
        <w:rPr>
          <w:rFonts w:cs="Times New Roman"/>
        </w:rPr>
        <w:t xml:space="preserve"> </w:t>
      </w:r>
      <w:r w:rsidRPr="004D49D4">
        <w:rPr>
          <w:rFonts w:cs="Times New Roman"/>
        </w:rPr>
        <w:t>Moving forward</w:t>
      </w:r>
      <w:r w:rsidR="00C11ADB" w:rsidRPr="004D49D4">
        <w:rPr>
          <w:rFonts w:cs="Times New Roman"/>
        </w:rPr>
        <w:t xml:space="preserve">, the </w:t>
      </w:r>
      <w:r w:rsidR="00D1586B">
        <w:rPr>
          <w:rFonts w:cs="Times New Roman"/>
        </w:rPr>
        <w:t>Refinement Year</w:t>
      </w:r>
      <w:r w:rsidR="00C11ADB" w:rsidRPr="004D49D4">
        <w:rPr>
          <w:rFonts w:cs="Times New Roman"/>
        </w:rPr>
        <w:t xml:space="preserve"> </w:t>
      </w:r>
      <w:r w:rsidR="00F66CA3">
        <w:rPr>
          <w:rFonts w:cs="Times New Roman"/>
        </w:rPr>
        <w:t xml:space="preserve">(2016-2017) </w:t>
      </w:r>
      <w:r w:rsidRPr="004D49D4">
        <w:rPr>
          <w:rFonts w:cs="Times New Roman"/>
        </w:rPr>
        <w:t xml:space="preserve">of the MSC </w:t>
      </w:r>
      <w:r w:rsidR="00C11ADB" w:rsidRPr="004D49D4">
        <w:rPr>
          <w:rFonts w:cs="Times New Roman"/>
        </w:rPr>
        <w:t xml:space="preserve">looks to generate valid and reliable estimates of student academic achievement in three outcome areas: </w:t>
      </w:r>
      <w:r w:rsidR="00C11ADB" w:rsidRPr="000B7519">
        <w:rPr>
          <w:rFonts w:cs="Times New Roman"/>
          <w:i/>
        </w:rPr>
        <w:t>written communication</w:t>
      </w:r>
      <w:r w:rsidR="00C11ADB" w:rsidRPr="004D49D4">
        <w:rPr>
          <w:rFonts w:cs="Times New Roman"/>
        </w:rPr>
        <w:t xml:space="preserve">, </w:t>
      </w:r>
      <w:r w:rsidR="00C11ADB" w:rsidRPr="000B7519">
        <w:rPr>
          <w:rFonts w:cs="Times New Roman"/>
          <w:i/>
        </w:rPr>
        <w:t>quantitative literacy</w:t>
      </w:r>
      <w:r w:rsidR="00C11ADB" w:rsidRPr="004D49D4">
        <w:rPr>
          <w:rFonts w:cs="Times New Roman"/>
        </w:rPr>
        <w:t xml:space="preserve">, and </w:t>
      </w:r>
      <w:r w:rsidR="00C11ADB" w:rsidRPr="000B7519">
        <w:rPr>
          <w:rFonts w:cs="Times New Roman"/>
          <w:i/>
        </w:rPr>
        <w:t>critical thinking</w:t>
      </w:r>
      <w:r w:rsidR="00C11ADB" w:rsidRPr="004D49D4">
        <w:rPr>
          <w:rFonts w:cs="Times New Roman"/>
        </w:rPr>
        <w:t>. The following specified sampling sizes are based upon this objective.</w:t>
      </w:r>
      <w:r w:rsidR="008906F6">
        <w:rPr>
          <w:rFonts w:cs="Times New Roman"/>
        </w:rPr>
        <w:t xml:space="preserve"> </w:t>
      </w:r>
      <w:r w:rsidR="00EB431D" w:rsidRPr="004D49D4">
        <w:rPr>
          <w:rFonts w:cs="Times New Roman"/>
        </w:rPr>
        <w:t xml:space="preserve"> </w:t>
      </w:r>
    </w:p>
    <w:p w:rsidR="0020578E" w:rsidRDefault="0020578E" w:rsidP="00E0645A">
      <w:pPr>
        <w:rPr>
          <w:rFonts w:cs="Times New Roman"/>
          <w:b/>
          <w:sz w:val="16"/>
          <w:szCs w:val="16"/>
        </w:rPr>
      </w:pPr>
    </w:p>
    <w:p w:rsidR="005055DA" w:rsidRDefault="005055DA" w:rsidP="00E0645A">
      <w:pPr>
        <w:rPr>
          <w:rFonts w:cs="Times New Roman"/>
        </w:rPr>
      </w:pPr>
      <w:r>
        <w:rPr>
          <w:rFonts w:cs="Times New Roman"/>
        </w:rPr>
        <w:t xml:space="preserve">At the </w:t>
      </w:r>
      <w:r w:rsidR="004559E6">
        <w:rPr>
          <w:rFonts w:cs="Times New Roman"/>
          <w:b/>
        </w:rPr>
        <w:t>STATE</w:t>
      </w:r>
      <w:r>
        <w:rPr>
          <w:rFonts w:cs="Times New Roman"/>
          <w:b/>
        </w:rPr>
        <w:t xml:space="preserve"> </w:t>
      </w:r>
      <w:r>
        <w:rPr>
          <w:rFonts w:cs="Times New Roman"/>
        </w:rPr>
        <w:t>level:</w:t>
      </w:r>
    </w:p>
    <w:p w:rsidR="005055DA" w:rsidRPr="000D300D" w:rsidRDefault="005055DA" w:rsidP="00E0645A">
      <w:pPr>
        <w:rPr>
          <w:rFonts w:cs="Times New Roman"/>
          <w:sz w:val="16"/>
          <w:szCs w:val="16"/>
        </w:rPr>
      </w:pPr>
    </w:p>
    <w:p w:rsidR="005055DA" w:rsidRDefault="005055DA" w:rsidP="000B7519">
      <w:pPr>
        <w:numPr>
          <w:ilvl w:val="0"/>
          <w:numId w:val="11"/>
        </w:numPr>
        <w:rPr>
          <w:rFonts w:cs="Times New Roman"/>
          <w:color w:val="auto"/>
        </w:rPr>
      </w:pPr>
      <w:r>
        <w:rPr>
          <w:rFonts w:cs="Times New Roman"/>
        </w:rPr>
        <w:t xml:space="preserve">States should attempt to obtain a </w:t>
      </w:r>
      <w:r>
        <w:rPr>
          <w:rFonts w:cs="Times New Roman"/>
          <w:color w:val="auto"/>
        </w:rPr>
        <w:t>total of 1</w:t>
      </w:r>
      <w:r w:rsidR="004D49D4">
        <w:rPr>
          <w:rFonts w:cs="Times New Roman"/>
          <w:color w:val="auto"/>
        </w:rPr>
        <w:t>,</w:t>
      </w:r>
      <w:r>
        <w:rPr>
          <w:rFonts w:cs="Times New Roman"/>
          <w:color w:val="auto"/>
        </w:rPr>
        <w:t>000 student artifacts for each outcome per sector. This will yield a confidence interval of three percent at the .05 level. Relaxing the requirement to a confidence interval of five percent at the .05 level would require a sample size of about 400 artifacts for each outcome per sector.</w:t>
      </w:r>
      <w:r w:rsidR="008906F6">
        <w:rPr>
          <w:rFonts w:cs="Times New Roman"/>
          <w:color w:val="auto"/>
        </w:rPr>
        <w:t xml:space="preserve"> </w:t>
      </w:r>
    </w:p>
    <w:p w:rsidR="005055DA" w:rsidRPr="000D300D" w:rsidRDefault="005055DA" w:rsidP="00E0645A">
      <w:pPr>
        <w:rPr>
          <w:rFonts w:cs="Times New Roman"/>
          <w:sz w:val="16"/>
          <w:szCs w:val="16"/>
        </w:rPr>
      </w:pPr>
    </w:p>
    <w:p w:rsidR="005055DA" w:rsidRDefault="005055DA" w:rsidP="00E0645A">
      <w:pPr>
        <w:rPr>
          <w:rFonts w:cs="Times New Roman"/>
        </w:rPr>
      </w:pPr>
      <w:r>
        <w:rPr>
          <w:rFonts w:cs="Times New Roman"/>
        </w:rPr>
        <w:t xml:space="preserve">At the </w:t>
      </w:r>
      <w:r w:rsidR="00456844">
        <w:rPr>
          <w:rFonts w:cs="Times New Roman"/>
          <w:b/>
        </w:rPr>
        <w:t>INSTITUTION</w:t>
      </w:r>
      <w:r>
        <w:rPr>
          <w:rFonts w:cs="Times New Roman"/>
          <w:b/>
        </w:rPr>
        <w:t xml:space="preserve"> </w:t>
      </w:r>
      <w:r>
        <w:rPr>
          <w:rFonts w:cs="Times New Roman"/>
        </w:rPr>
        <w:t>level:</w:t>
      </w:r>
    </w:p>
    <w:p w:rsidR="005055DA" w:rsidRPr="000D300D" w:rsidRDefault="005055DA" w:rsidP="00E0645A">
      <w:pPr>
        <w:rPr>
          <w:rFonts w:cs="Times New Roman"/>
          <w:sz w:val="16"/>
          <w:szCs w:val="16"/>
        </w:rPr>
      </w:pPr>
    </w:p>
    <w:p w:rsidR="00EB431D" w:rsidRDefault="00FF0891" w:rsidP="00E0645A">
      <w:pPr>
        <w:numPr>
          <w:ilvl w:val="0"/>
          <w:numId w:val="11"/>
        </w:numPr>
        <w:rPr>
          <w:rFonts w:cs="Times New Roman"/>
          <w:color w:val="auto"/>
        </w:rPr>
      </w:pPr>
      <w:r>
        <w:rPr>
          <w:rFonts w:cs="Times New Roman"/>
          <w:color w:val="auto"/>
        </w:rPr>
        <w:t>Targeted minimum of 50</w:t>
      </w:r>
      <w:r w:rsidR="00E0645A" w:rsidRPr="00E0645A">
        <w:rPr>
          <w:rFonts w:cs="Times New Roman"/>
          <w:color w:val="auto"/>
        </w:rPr>
        <w:t>–100 independent artifacts per outcome per institution</w:t>
      </w:r>
      <w:r>
        <w:rPr>
          <w:rFonts w:cs="Times New Roman"/>
          <w:color w:val="auto"/>
        </w:rPr>
        <w:t xml:space="preserve"> (depending on whether Option 1 or Option 2 is</w:t>
      </w:r>
      <w:r w:rsidR="0020155C">
        <w:rPr>
          <w:rFonts w:cs="Times New Roman"/>
          <w:color w:val="auto"/>
        </w:rPr>
        <w:t xml:space="preserve"> selected</w:t>
      </w:r>
      <w:r>
        <w:rPr>
          <w:rFonts w:cs="Times New Roman"/>
          <w:color w:val="auto"/>
        </w:rPr>
        <w:t>)</w:t>
      </w:r>
      <w:r w:rsidR="008906F6">
        <w:rPr>
          <w:rFonts w:cs="Times New Roman"/>
          <w:color w:val="auto"/>
        </w:rPr>
        <w:t xml:space="preserve"> </w:t>
      </w:r>
    </w:p>
    <w:p w:rsidR="00456844" w:rsidRPr="00456844" w:rsidRDefault="00E0645A" w:rsidP="00456844">
      <w:pPr>
        <w:numPr>
          <w:ilvl w:val="0"/>
          <w:numId w:val="11"/>
        </w:numPr>
        <w:rPr>
          <w:rFonts w:cs="Times New Roman"/>
          <w:b/>
          <w:color w:val="auto"/>
        </w:rPr>
      </w:pPr>
      <w:r w:rsidRPr="00456844">
        <w:rPr>
          <w:rFonts w:cs="Times New Roman"/>
          <w:color w:val="auto"/>
        </w:rPr>
        <w:t xml:space="preserve">Institutions willing and able to collect a larger sample of student artifacts for assessment are encouraged to do so if </w:t>
      </w:r>
      <w:r w:rsidR="00AE5B4A" w:rsidRPr="00456844">
        <w:rPr>
          <w:rFonts w:cs="Times New Roman"/>
          <w:color w:val="auto"/>
        </w:rPr>
        <w:t>institution</w:t>
      </w:r>
      <w:r w:rsidRPr="00456844">
        <w:rPr>
          <w:rFonts w:cs="Times New Roman"/>
          <w:color w:val="auto"/>
        </w:rPr>
        <w:t xml:space="preserve"> resources allow. Sample size at the institution level to allow for significance testing (generalization to the total population when generating a random sample) will depend upon the size of the total eligible population, the margin of error</w:t>
      </w:r>
      <w:r w:rsidR="004D49D4" w:rsidRPr="00456844">
        <w:rPr>
          <w:rFonts w:cs="Times New Roman"/>
          <w:color w:val="auto"/>
        </w:rPr>
        <w:t>,</w:t>
      </w:r>
      <w:r w:rsidRPr="00456844">
        <w:rPr>
          <w:rFonts w:cs="Times New Roman"/>
          <w:color w:val="auto"/>
        </w:rPr>
        <w:t xml:space="preserve"> and </w:t>
      </w:r>
      <w:r w:rsidR="00456844" w:rsidRPr="00456844">
        <w:rPr>
          <w:rFonts w:cs="Times New Roman"/>
          <w:color w:val="auto"/>
        </w:rPr>
        <w:t xml:space="preserve">the </w:t>
      </w:r>
      <w:r w:rsidRPr="00456844">
        <w:rPr>
          <w:rFonts w:cs="Times New Roman"/>
          <w:color w:val="auto"/>
        </w:rPr>
        <w:t xml:space="preserve">confidence level. Those institutions may consult </w:t>
      </w:r>
      <w:r w:rsidR="00ED7E71" w:rsidRPr="00456844">
        <w:rPr>
          <w:rFonts w:cs="Times New Roman"/>
          <w:color w:val="auto"/>
        </w:rPr>
        <w:t xml:space="preserve">with </w:t>
      </w:r>
      <w:r w:rsidRPr="00456844">
        <w:rPr>
          <w:rFonts w:cs="Times New Roman"/>
          <w:color w:val="auto"/>
        </w:rPr>
        <w:t>the MSC Samp</w:t>
      </w:r>
      <w:r w:rsidR="00ED7E71" w:rsidRPr="00456844">
        <w:rPr>
          <w:rFonts w:cs="Times New Roman"/>
          <w:color w:val="auto"/>
        </w:rPr>
        <w:t xml:space="preserve">ling </w:t>
      </w:r>
      <w:r w:rsidR="00AE5B4A" w:rsidRPr="00456844">
        <w:rPr>
          <w:rFonts w:cs="Times New Roman"/>
          <w:color w:val="auto"/>
        </w:rPr>
        <w:t>Committee</w:t>
      </w:r>
      <w:r w:rsidR="00ED7E71" w:rsidRPr="00456844">
        <w:rPr>
          <w:rFonts w:cs="Times New Roman"/>
          <w:color w:val="auto"/>
        </w:rPr>
        <w:t xml:space="preserve">, </w:t>
      </w:r>
      <w:r w:rsidRPr="00456844">
        <w:rPr>
          <w:rFonts w:cs="Times New Roman"/>
          <w:color w:val="auto"/>
        </w:rPr>
        <w:t>if necessary, to assist in determining the needed sample size</w:t>
      </w:r>
      <w:r w:rsidR="00EB431D" w:rsidRPr="00456844">
        <w:rPr>
          <w:rFonts w:cs="Times New Roman"/>
          <w:color w:val="auto"/>
        </w:rPr>
        <w:t xml:space="preserve"> at the institution level</w:t>
      </w:r>
      <w:r w:rsidRPr="00456844">
        <w:rPr>
          <w:rFonts w:cs="Times New Roman"/>
          <w:color w:val="auto"/>
        </w:rPr>
        <w:t>.</w:t>
      </w:r>
      <w:r w:rsidR="004D49D4" w:rsidRPr="00456844">
        <w:rPr>
          <w:rFonts w:cs="Times New Roman"/>
          <w:color w:val="auto"/>
        </w:rPr>
        <w:t xml:space="preserve"> </w:t>
      </w:r>
      <w:r w:rsidR="00ED7E71" w:rsidRPr="00456844">
        <w:rPr>
          <w:rFonts w:cs="Times New Roman"/>
          <w:color w:val="auto"/>
        </w:rPr>
        <w:t xml:space="preserve">In the event you want to reach out to the </w:t>
      </w:r>
      <w:r w:rsidR="0064116F" w:rsidRPr="00456844">
        <w:rPr>
          <w:rFonts w:cs="Times New Roman"/>
          <w:color w:val="auto"/>
        </w:rPr>
        <w:t xml:space="preserve">MSC </w:t>
      </w:r>
      <w:r w:rsidR="00ED7E71" w:rsidRPr="00456844">
        <w:rPr>
          <w:rFonts w:cs="Times New Roman"/>
          <w:color w:val="auto"/>
        </w:rPr>
        <w:t xml:space="preserve">Sampling </w:t>
      </w:r>
      <w:r w:rsidR="0064116F" w:rsidRPr="00456844">
        <w:rPr>
          <w:rFonts w:cs="Times New Roman"/>
          <w:color w:val="auto"/>
        </w:rPr>
        <w:t>Review Committee</w:t>
      </w:r>
      <w:r w:rsidR="00BC69D5" w:rsidRPr="00456844">
        <w:rPr>
          <w:rFonts w:cs="Times New Roman"/>
          <w:color w:val="auto"/>
        </w:rPr>
        <w:t>, please email Gloria Auer</w:t>
      </w:r>
      <w:r w:rsidR="00ED7E71" w:rsidRPr="00456844">
        <w:rPr>
          <w:rFonts w:cs="Times New Roman"/>
          <w:color w:val="auto"/>
        </w:rPr>
        <w:t xml:space="preserve">, </w:t>
      </w:r>
      <w:r w:rsidR="00456844" w:rsidRPr="00456844">
        <w:rPr>
          <w:rFonts w:cs="Times New Roman"/>
          <w:color w:val="auto"/>
        </w:rPr>
        <w:t>MSC Admin</w:t>
      </w:r>
      <w:r w:rsidR="00456844">
        <w:rPr>
          <w:rFonts w:cs="Times New Roman"/>
          <w:color w:val="auto"/>
        </w:rPr>
        <w:t>, at</w:t>
      </w:r>
      <w:r w:rsidR="00ED7E71" w:rsidRPr="00456844">
        <w:rPr>
          <w:rFonts w:cs="Times New Roman"/>
          <w:color w:val="auto"/>
        </w:rPr>
        <w:t xml:space="preserve"> </w:t>
      </w:r>
      <w:hyperlink r:id="rId13" w:history="1">
        <w:r w:rsidR="00456844" w:rsidRPr="00093B84">
          <w:rPr>
            <w:rStyle w:val="Hyperlink"/>
          </w:rPr>
          <w:t>gauer@sheeo.org</w:t>
        </w:r>
      </w:hyperlink>
      <w:r w:rsidR="00456844">
        <w:t xml:space="preserve"> .</w:t>
      </w:r>
    </w:p>
    <w:p w:rsidR="00C11ADB" w:rsidRPr="00C11ADB" w:rsidRDefault="009D25F7" w:rsidP="00EB431D">
      <w:pPr>
        <w:numPr>
          <w:ilvl w:val="0"/>
          <w:numId w:val="11"/>
        </w:numPr>
        <w:rPr>
          <w:rFonts w:cs="Times New Roman"/>
          <w:b/>
          <w:color w:val="auto"/>
        </w:rPr>
      </w:pPr>
      <w:r>
        <w:rPr>
          <w:rFonts w:cs="Times New Roman"/>
          <w:color w:val="auto"/>
        </w:rPr>
        <w:t>Based upon their experience in the MSC</w:t>
      </w:r>
      <w:r w:rsidR="00FC7842">
        <w:rPr>
          <w:rFonts w:cs="Times New Roman"/>
          <w:color w:val="auto"/>
        </w:rPr>
        <w:t xml:space="preserve"> Demonstration Y</w:t>
      </w:r>
      <w:r w:rsidR="008F7FEC">
        <w:rPr>
          <w:rFonts w:cs="Times New Roman"/>
          <w:color w:val="auto"/>
        </w:rPr>
        <w:t>ear</w:t>
      </w:r>
      <w:r>
        <w:rPr>
          <w:rFonts w:cs="Times New Roman"/>
          <w:color w:val="auto"/>
        </w:rPr>
        <w:t>, returning institutions have more insight</w:t>
      </w:r>
      <w:r w:rsidR="00C11ADB">
        <w:rPr>
          <w:rFonts w:cs="Times New Roman"/>
          <w:color w:val="auto"/>
        </w:rPr>
        <w:t xml:space="preserve"> into:</w:t>
      </w:r>
    </w:p>
    <w:p w:rsidR="00C11ADB" w:rsidRPr="00C11ADB" w:rsidRDefault="009D25F7" w:rsidP="00C11ADB">
      <w:pPr>
        <w:pStyle w:val="ListParagraph"/>
        <w:numPr>
          <w:ilvl w:val="0"/>
          <w:numId w:val="17"/>
        </w:numPr>
        <w:rPr>
          <w:rFonts w:cs="Times New Roman"/>
          <w:b/>
          <w:color w:val="auto"/>
        </w:rPr>
      </w:pPr>
      <w:r>
        <w:rPr>
          <w:rFonts w:cs="Times New Roman"/>
          <w:color w:val="auto"/>
        </w:rPr>
        <w:t>T</w:t>
      </w:r>
      <w:r w:rsidR="00C11ADB">
        <w:rPr>
          <w:rFonts w:cs="Times New Roman"/>
          <w:color w:val="auto"/>
        </w:rPr>
        <w:t>he viability of their sampling process and the ability to scale up</w:t>
      </w:r>
    </w:p>
    <w:p w:rsidR="009D25F7" w:rsidRPr="009D25F7" w:rsidRDefault="009D25F7" w:rsidP="00C11ADB">
      <w:pPr>
        <w:pStyle w:val="ListParagraph"/>
        <w:numPr>
          <w:ilvl w:val="0"/>
          <w:numId w:val="17"/>
        </w:numPr>
        <w:rPr>
          <w:rFonts w:cs="Times New Roman"/>
          <w:b/>
          <w:color w:val="auto"/>
        </w:rPr>
      </w:pPr>
      <w:r>
        <w:rPr>
          <w:rFonts w:cs="Times New Roman"/>
          <w:color w:val="auto"/>
        </w:rPr>
        <w:t>T</w:t>
      </w:r>
      <w:r w:rsidR="00C11ADB">
        <w:rPr>
          <w:rFonts w:cs="Times New Roman"/>
          <w:color w:val="auto"/>
        </w:rPr>
        <w:t>he ability to identify where they encountered difficulties in obtaining their sample of student work.</w:t>
      </w:r>
      <w:r w:rsidR="008906F6">
        <w:rPr>
          <w:rFonts w:cs="Times New Roman"/>
          <w:color w:val="auto"/>
        </w:rPr>
        <w:t xml:space="preserve"> </w:t>
      </w:r>
      <w:r w:rsidR="00C11ADB">
        <w:rPr>
          <w:rFonts w:cs="Times New Roman"/>
          <w:color w:val="auto"/>
        </w:rPr>
        <w:t>Such difficulties might include</w:t>
      </w:r>
      <w:r>
        <w:rPr>
          <w:rFonts w:cs="Times New Roman"/>
          <w:color w:val="auto"/>
        </w:rPr>
        <w:t>:</w:t>
      </w:r>
    </w:p>
    <w:p w:rsidR="009D25F7" w:rsidRPr="009D25F7" w:rsidRDefault="009D25F7" w:rsidP="009D25F7">
      <w:pPr>
        <w:pStyle w:val="ListParagraph"/>
        <w:numPr>
          <w:ilvl w:val="0"/>
          <w:numId w:val="20"/>
        </w:numPr>
        <w:rPr>
          <w:rFonts w:cs="Times New Roman"/>
          <w:b/>
          <w:color w:val="auto"/>
        </w:rPr>
      </w:pPr>
      <w:r>
        <w:rPr>
          <w:rFonts w:cs="Times New Roman"/>
          <w:color w:val="auto"/>
        </w:rPr>
        <w:t>T</w:t>
      </w:r>
      <w:r w:rsidR="00C11ADB">
        <w:rPr>
          <w:rFonts w:cs="Times New Roman"/>
          <w:color w:val="auto"/>
        </w:rPr>
        <w:t xml:space="preserve">he inability to collect a diverse sample of artifacts for the targeted outcome </w:t>
      </w:r>
    </w:p>
    <w:p w:rsidR="009D25F7" w:rsidRPr="009D25F7" w:rsidRDefault="009D25F7" w:rsidP="009D25F7">
      <w:pPr>
        <w:pStyle w:val="ListParagraph"/>
        <w:numPr>
          <w:ilvl w:val="0"/>
          <w:numId w:val="20"/>
        </w:numPr>
        <w:rPr>
          <w:rFonts w:cs="Times New Roman"/>
          <w:b/>
          <w:color w:val="auto"/>
        </w:rPr>
      </w:pPr>
      <w:r>
        <w:rPr>
          <w:rFonts w:cs="Times New Roman"/>
          <w:color w:val="auto"/>
        </w:rPr>
        <w:t>A</w:t>
      </w:r>
      <w:r w:rsidR="00C11ADB">
        <w:rPr>
          <w:rFonts w:cs="Times New Roman"/>
          <w:color w:val="auto"/>
        </w:rPr>
        <w:t xml:space="preserve"> limited number of willing faculty </w:t>
      </w:r>
    </w:p>
    <w:p w:rsidR="009D25F7" w:rsidRDefault="009D25F7" w:rsidP="009D25F7">
      <w:pPr>
        <w:pStyle w:val="ListParagraph"/>
        <w:numPr>
          <w:ilvl w:val="0"/>
          <w:numId w:val="20"/>
        </w:numPr>
        <w:rPr>
          <w:rFonts w:cs="Times New Roman"/>
          <w:b/>
          <w:color w:val="auto"/>
        </w:rPr>
      </w:pPr>
      <w:r>
        <w:rPr>
          <w:rFonts w:cs="Times New Roman"/>
          <w:color w:val="auto"/>
        </w:rPr>
        <w:t>H</w:t>
      </w:r>
      <w:r w:rsidR="00C11ADB">
        <w:rPr>
          <w:rFonts w:cs="Times New Roman"/>
          <w:color w:val="auto"/>
        </w:rPr>
        <w:t xml:space="preserve">aving willing faculty who do not have an appropriate assignment, </w:t>
      </w:r>
      <w:r w:rsidR="00354BFF">
        <w:rPr>
          <w:rFonts w:cs="Times New Roman"/>
          <w:color w:val="auto"/>
        </w:rPr>
        <w:t>among other difficulties</w:t>
      </w:r>
    </w:p>
    <w:p w:rsidR="00C11ADB" w:rsidRPr="009D25F7" w:rsidRDefault="009D25F7" w:rsidP="009D25F7">
      <w:pPr>
        <w:pStyle w:val="ListParagraph"/>
        <w:numPr>
          <w:ilvl w:val="0"/>
          <w:numId w:val="20"/>
        </w:numPr>
        <w:rPr>
          <w:rFonts w:cs="Times New Roman"/>
          <w:b/>
          <w:color w:val="auto"/>
        </w:rPr>
      </w:pPr>
      <w:r>
        <w:rPr>
          <w:rFonts w:cs="Times New Roman"/>
          <w:color w:val="auto"/>
        </w:rPr>
        <w:t>T</w:t>
      </w:r>
      <w:r w:rsidR="00354BFF" w:rsidRPr="009D25F7">
        <w:rPr>
          <w:rFonts w:cs="Times New Roman"/>
          <w:color w:val="auto"/>
        </w:rPr>
        <w:t>he ability to potentially identify patterns in the resulting data as compared to patterns id</w:t>
      </w:r>
      <w:r w:rsidR="004D49D4">
        <w:rPr>
          <w:rFonts w:cs="Times New Roman"/>
          <w:color w:val="auto"/>
        </w:rPr>
        <w:t>entified at the state and multi</w:t>
      </w:r>
      <w:r w:rsidR="00354BFF" w:rsidRPr="009D25F7">
        <w:rPr>
          <w:rFonts w:cs="Times New Roman"/>
          <w:color w:val="auto"/>
        </w:rPr>
        <w:t>state levels</w:t>
      </w:r>
      <w:r w:rsidR="00C438AD">
        <w:rPr>
          <w:rFonts w:cs="Times New Roman"/>
          <w:color w:val="auto"/>
        </w:rPr>
        <w:t>—t</w:t>
      </w:r>
      <w:r w:rsidR="00354BFF" w:rsidRPr="009D25F7">
        <w:rPr>
          <w:rFonts w:cs="Times New Roman"/>
          <w:color w:val="auto"/>
        </w:rPr>
        <w:t xml:space="preserve">his may open </w:t>
      </w:r>
      <w:r w:rsidR="00AE5B4A">
        <w:rPr>
          <w:rFonts w:cs="Times New Roman"/>
          <w:color w:val="auto"/>
        </w:rPr>
        <w:t>institution</w:t>
      </w:r>
      <w:r w:rsidR="00354BFF" w:rsidRPr="009D25F7">
        <w:rPr>
          <w:rFonts w:cs="Times New Roman"/>
          <w:color w:val="auto"/>
        </w:rPr>
        <w:t>-wide discussions about the observed trends</w:t>
      </w:r>
      <w:r w:rsidR="00C11ADB" w:rsidRPr="009D25F7">
        <w:rPr>
          <w:rFonts w:cs="Times New Roman"/>
          <w:color w:val="auto"/>
        </w:rPr>
        <w:t xml:space="preserve"> </w:t>
      </w:r>
    </w:p>
    <w:p w:rsidR="00FD65E4" w:rsidRDefault="00FD65E4" w:rsidP="00E0645A">
      <w:pPr>
        <w:rPr>
          <w:rFonts w:cs="Times New Roman"/>
          <w:b/>
          <w:i/>
          <w:smallCaps/>
          <w:sz w:val="24"/>
          <w:szCs w:val="24"/>
        </w:rPr>
      </w:pPr>
    </w:p>
    <w:p w:rsidR="00631D02" w:rsidRDefault="00631D02" w:rsidP="00E0645A">
      <w:pPr>
        <w:rPr>
          <w:rFonts w:cs="Times New Roman"/>
          <w:b/>
          <w:i/>
          <w:smallCaps/>
          <w:sz w:val="24"/>
          <w:szCs w:val="24"/>
        </w:rPr>
      </w:pPr>
    </w:p>
    <w:p w:rsidR="00631D02" w:rsidRDefault="00631D02" w:rsidP="00E0645A">
      <w:pPr>
        <w:rPr>
          <w:rFonts w:cs="Times New Roman"/>
          <w:b/>
          <w:i/>
          <w:smallCaps/>
          <w:sz w:val="24"/>
          <w:szCs w:val="24"/>
        </w:rPr>
      </w:pPr>
    </w:p>
    <w:p w:rsidR="00631D02" w:rsidRDefault="00631D02" w:rsidP="00E0645A">
      <w:pPr>
        <w:rPr>
          <w:rFonts w:cs="Times New Roman"/>
          <w:b/>
          <w:i/>
          <w:smallCaps/>
          <w:sz w:val="24"/>
          <w:szCs w:val="24"/>
        </w:rPr>
      </w:pPr>
    </w:p>
    <w:p w:rsidR="00354BFF" w:rsidRPr="00FD65E4" w:rsidRDefault="00354BFF" w:rsidP="00E0645A">
      <w:pPr>
        <w:rPr>
          <w:rFonts w:cs="Times New Roman"/>
          <w:b/>
          <w:i/>
          <w:smallCaps/>
          <w:sz w:val="24"/>
          <w:szCs w:val="24"/>
        </w:rPr>
      </w:pPr>
      <w:r w:rsidRPr="00FD65E4">
        <w:rPr>
          <w:rFonts w:cs="Times New Roman"/>
          <w:b/>
          <w:i/>
          <w:smallCaps/>
          <w:sz w:val="24"/>
          <w:szCs w:val="24"/>
        </w:rPr>
        <w:t>Helpful Exploratory Work to Assist in Developing Sampling Process</w:t>
      </w:r>
      <w:r w:rsidR="000B7519" w:rsidRPr="00FD65E4">
        <w:rPr>
          <w:rFonts w:cs="Times New Roman"/>
          <w:b/>
          <w:i/>
          <w:smallCaps/>
          <w:sz w:val="24"/>
          <w:szCs w:val="24"/>
        </w:rPr>
        <w:br/>
      </w:r>
    </w:p>
    <w:p w:rsidR="009948F4" w:rsidRPr="004D49D4" w:rsidRDefault="009948F4" w:rsidP="00E0645A">
      <w:pPr>
        <w:rPr>
          <w:rFonts w:cs="Times New Roman"/>
        </w:rPr>
      </w:pPr>
      <w:r w:rsidRPr="004D49D4">
        <w:rPr>
          <w:rFonts w:cs="Times New Roman"/>
        </w:rPr>
        <w:t xml:space="preserve">As </w:t>
      </w:r>
      <w:r w:rsidR="00AE5B4A" w:rsidRPr="004D49D4">
        <w:rPr>
          <w:rFonts w:cs="Times New Roman"/>
        </w:rPr>
        <w:t>institutions</w:t>
      </w:r>
      <w:r w:rsidRPr="004D49D4">
        <w:rPr>
          <w:rFonts w:cs="Times New Roman"/>
        </w:rPr>
        <w:t xml:space="preserve"> develop their sampling process, they might consider asking the following questions:</w:t>
      </w:r>
    </w:p>
    <w:p w:rsidR="009948F4" w:rsidRPr="004D49D4" w:rsidRDefault="009948F4" w:rsidP="009948F4">
      <w:pPr>
        <w:pStyle w:val="ListParagraph"/>
        <w:numPr>
          <w:ilvl w:val="0"/>
          <w:numId w:val="18"/>
        </w:numPr>
        <w:rPr>
          <w:rFonts w:cs="Times New Roman"/>
        </w:rPr>
      </w:pPr>
      <w:r w:rsidRPr="004D49D4">
        <w:rPr>
          <w:rFonts w:cs="Times New Roman"/>
        </w:rPr>
        <w:lastRenderedPageBreak/>
        <w:t xml:space="preserve">Where on </w:t>
      </w:r>
      <w:r w:rsidR="00AE5B4A" w:rsidRPr="004D49D4">
        <w:rPr>
          <w:rFonts w:cs="Times New Roman"/>
        </w:rPr>
        <w:t>the campus</w:t>
      </w:r>
      <w:r w:rsidR="004D49D4">
        <w:rPr>
          <w:rFonts w:cs="Times New Roman"/>
        </w:rPr>
        <w:t xml:space="preserve"> are eligible students? </w:t>
      </w:r>
      <w:r w:rsidRPr="004D49D4">
        <w:rPr>
          <w:rFonts w:cs="Times New Roman"/>
        </w:rPr>
        <w:t>What courses were elig</w:t>
      </w:r>
      <w:r w:rsidR="004D49D4">
        <w:rPr>
          <w:rFonts w:cs="Times New Roman"/>
        </w:rPr>
        <w:t xml:space="preserve">ible students enrolled in last </w:t>
      </w:r>
      <w:r w:rsidR="00DC5443">
        <w:rPr>
          <w:rFonts w:cs="Times New Roman"/>
        </w:rPr>
        <w:t>fall</w:t>
      </w:r>
      <w:r w:rsidR="004D49D4">
        <w:rPr>
          <w:rFonts w:cs="Times New Roman"/>
        </w:rPr>
        <w:t xml:space="preserve"> and </w:t>
      </w:r>
      <w:r w:rsidR="00DC5443">
        <w:rPr>
          <w:rFonts w:cs="Times New Roman"/>
        </w:rPr>
        <w:t>spring</w:t>
      </w:r>
      <w:r w:rsidRPr="004D49D4">
        <w:rPr>
          <w:rFonts w:cs="Times New Roman"/>
        </w:rPr>
        <w:t>?</w:t>
      </w:r>
      <w:r w:rsidR="008906F6">
        <w:rPr>
          <w:rFonts w:cs="Times New Roman"/>
        </w:rPr>
        <w:t xml:space="preserve"> </w:t>
      </w:r>
      <w:r w:rsidRPr="004D49D4">
        <w:rPr>
          <w:rFonts w:cs="Times New Roman"/>
        </w:rPr>
        <w:t xml:space="preserve">What courses are they likely to be enrolled in this </w:t>
      </w:r>
      <w:r w:rsidR="00DC5443">
        <w:rPr>
          <w:rFonts w:cs="Times New Roman"/>
        </w:rPr>
        <w:t>fall</w:t>
      </w:r>
      <w:r w:rsidRPr="004D49D4">
        <w:rPr>
          <w:rFonts w:cs="Times New Roman"/>
        </w:rPr>
        <w:t xml:space="preserve"> and </w:t>
      </w:r>
      <w:r w:rsidR="00DC5443">
        <w:rPr>
          <w:rFonts w:cs="Times New Roman"/>
        </w:rPr>
        <w:t>spring</w:t>
      </w:r>
      <w:r w:rsidRPr="004D49D4">
        <w:rPr>
          <w:rFonts w:cs="Times New Roman"/>
        </w:rPr>
        <w:t>?</w:t>
      </w:r>
    </w:p>
    <w:p w:rsidR="009948F4" w:rsidRPr="004D49D4" w:rsidRDefault="009948F4" w:rsidP="009948F4">
      <w:pPr>
        <w:pStyle w:val="ListParagraph"/>
        <w:numPr>
          <w:ilvl w:val="0"/>
          <w:numId w:val="18"/>
        </w:numPr>
        <w:rPr>
          <w:rFonts w:cs="Times New Roman"/>
        </w:rPr>
      </w:pPr>
      <w:r w:rsidRPr="004D49D4">
        <w:rPr>
          <w:rFonts w:cs="Times New Roman"/>
        </w:rPr>
        <w:t>Who are likely to be your willing faculty?</w:t>
      </w:r>
    </w:p>
    <w:p w:rsidR="009948F4" w:rsidRPr="004D49D4" w:rsidRDefault="009948F4" w:rsidP="009948F4">
      <w:pPr>
        <w:rPr>
          <w:rFonts w:cs="Times New Roman"/>
        </w:rPr>
      </w:pPr>
      <w:r w:rsidRPr="004D49D4">
        <w:rPr>
          <w:rFonts w:cs="Times New Roman"/>
        </w:rPr>
        <w:t>Sampling is about asking questions. What group of students might you be interested in knowing more about now and down the road? Do you have a diverse group of students and faculty who are willing to participate in the project? Can you increase the diversity of the pool of s</w:t>
      </w:r>
      <w:r w:rsidR="004D49D4">
        <w:rPr>
          <w:rFonts w:cs="Times New Roman"/>
        </w:rPr>
        <w:t xml:space="preserve">tudents and faculty if needed? </w:t>
      </w:r>
      <w:r w:rsidRPr="004D49D4">
        <w:rPr>
          <w:rFonts w:cs="Times New Roman"/>
        </w:rPr>
        <w:t>How might you be able to begin bringing faculty on board?</w:t>
      </w:r>
    </w:p>
    <w:p w:rsidR="00FD65E4" w:rsidRDefault="00FD65E4" w:rsidP="009948F4">
      <w:pPr>
        <w:rPr>
          <w:rFonts w:cs="Times New Roman"/>
          <w:b/>
          <w:i/>
          <w:smallCaps/>
          <w:sz w:val="24"/>
          <w:szCs w:val="24"/>
        </w:rPr>
      </w:pPr>
    </w:p>
    <w:p w:rsidR="00631D02" w:rsidRDefault="00631D02" w:rsidP="009948F4">
      <w:pPr>
        <w:rPr>
          <w:rFonts w:cs="Times New Roman"/>
          <w:b/>
          <w:i/>
          <w:smallCaps/>
          <w:sz w:val="24"/>
          <w:szCs w:val="24"/>
        </w:rPr>
      </w:pPr>
    </w:p>
    <w:p w:rsidR="00631D02" w:rsidRDefault="00631D02" w:rsidP="009948F4">
      <w:pPr>
        <w:rPr>
          <w:rFonts w:cs="Times New Roman"/>
          <w:b/>
          <w:i/>
          <w:smallCaps/>
          <w:sz w:val="24"/>
          <w:szCs w:val="24"/>
        </w:rPr>
      </w:pPr>
    </w:p>
    <w:p w:rsidR="009948F4" w:rsidRPr="00FD65E4" w:rsidRDefault="009948F4" w:rsidP="009948F4">
      <w:pPr>
        <w:rPr>
          <w:rFonts w:cs="Times New Roman"/>
          <w:b/>
          <w:i/>
          <w:smallCaps/>
          <w:sz w:val="24"/>
          <w:szCs w:val="24"/>
        </w:rPr>
      </w:pPr>
      <w:r w:rsidRPr="00FD65E4">
        <w:rPr>
          <w:rFonts w:cs="Times New Roman"/>
          <w:b/>
          <w:i/>
          <w:smallCaps/>
          <w:sz w:val="24"/>
          <w:szCs w:val="24"/>
        </w:rPr>
        <w:t>Identification of Institution</w:t>
      </w:r>
      <w:r w:rsidR="004D49D4" w:rsidRPr="00FD65E4">
        <w:rPr>
          <w:rFonts w:cs="Times New Roman"/>
          <w:b/>
          <w:i/>
          <w:smallCaps/>
          <w:sz w:val="24"/>
          <w:szCs w:val="24"/>
        </w:rPr>
        <w:t>-</w:t>
      </w:r>
      <w:r w:rsidRPr="00FD65E4">
        <w:rPr>
          <w:rFonts w:cs="Times New Roman"/>
          <w:b/>
          <w:i/>
          <w:smallCaps/>
          <w:sz w:val="24"/>
          <w:szCs w:val="24"/>
        </w:rPr>
        <w:t>Specific Research Questions</w:t>
      </w:r>
      <w:r w:rsidR="000B7519" w:rsidRPr="00FD65E4">
        <w:rPr>
          <w:rFonts w:cs="Times New Roman"/>
          <w:b/>
          <w:i/>
          <w:smallCaps/>
          <w:sz w:val="24"/>
          <w:szCs w:val="24"/>
        </w:rPr>
        <w:br/>
      </w:r>
    </w:p>
    <w:p w:rsidR="009948F4" w:rsidRPr="004D49D4" w:rsidRDefault="009948F4" w:rsidP="009948F4">
      <w:pPr>
        <w:rPr>
          <w:rFonts w:cs="Times New Roman"/>
        </w:rPr>
      </w:pPr>
      <w:r w:rsidRPr="004D49D4">
        <w:rPr>
          <w:rFonts w:cs="Times New Roman"/>
        </w:rPr>
        <w:t>It may be helpful to consider what institutional research questions you hope to explor</w:t>
      </w:r>
      <w:r w:rsidR="004D49D4">
        <w:rPr>
          <w:rFonts w:cs="Times New Roman"/>
        </w:rPr>
        <w:t xml:space="preserve">e through participation in the </w:t>
      </w:r>
      <w:r w:rsidR="00D1586B">
        <w:rPr>
          <w:rFonts w:cs="Times New Roman"/>
        </w:rPr>
        <w:t>Refinement Year</w:t>
      </w:r>
      <w:r w:rsidRPr="004D49D4">
        <w:rPr>
          <w:rFonts w:cs="Times New Roman"/>
        </w:rPr>
        <w:t xml:space="preserve">. For example, you may want to understand more about the demonstrated proficiencies of native versus transfer students. How might your sampling process need to be adjusted to answer this question? Such questions may lead you to collect information on additional student characteristics such as whether a student is first-generation, transfer, and/or veteran. </w:t>
      </w:r>
    </w:p>
    <w:p w:rsidR="00FD65E4" w:rsidRDefault="00FD65E4" w:rsidP="00E0645A">
      <w:pPr>
        <w:rPr>
          <w:rFonts w:cs="Times New Roman"/>
          <w:b/>
          <w:i/>
          <w:smallCaps/>
          <w:sz w:val="24"/>
          <w:szCs w:val="24"/>
        </w:rPr>
      </w:pPr>
    </w:p>
    <w:p w:rsidR="00631D02" w:rsidRDefault="00631D02" w:rsidP="00E0645A">
      <w:pPr>
        <w:rPr>
          <w:rFonts w:cs="Times New Roman"/>
          <w:b/>
          <w:i/>
          <w:smallCaps/>
          <w:sz w:val="24"/>
          <w:szCs w:val="24"/>
        </w:rPr>
      </w:pPr>
    </w:p>
    <w:p w:rsidR="00631D02" w:rsidRDefault="00631D02" w:rsidP="00E0645A">
      <w:pPr>
        <w:rPr>
          <w:rFonts w:cs="Times New Roman"/>
          <w:b/>
          <w:i/>
          <w:smallCaps/>
          <w:sz w:val="24"/>
          <w:szCs w:val="24"/>
        </w:rPr>
      </w:pPr>
    </w:p>
    <w:p w:rsidR="00E0645A" w:rsidRPr="00FD65E4" w:rsidRDefault="00E0645A" w:rsidP="00E0645A">
      <w:pPr>
        <w:rPr>
          <w:rFonts w:cs="Times New Roman"/>
          <w:b/>
          <w:i/>
          <w:smallCaps/>
          <w:sz w:val="24"/>
          <w:szCs w:val="24"/>
        </w:rPr>
      </w:pPr>
      <w:r w:rsidRPr="00FD65E4">
        <w:rPr>
          <w:rFonts w:cs="Times New Roman"/>
          <w:b/>
          <w:i/>
          <w:smallCaps/>
          <w:sz w:val="24"/>
          <w:szCs w:val="24"/>
        </w:rPr>
        <w:t>Generating Your Sample</w:t>
      </w:r>
    </w:p>
    <w:p w:rsidR="00E0645A" w:rsidRPr="008A6C46" w:rsidRDefault="00E0645A" w:rsidP="00E0645A">
      <w:pPr>
        <w:rPr>
          <w:rFonts w:cs="Times New Roman"/>
          <w:b/>
          <w:sz w:val="16"/>
          <w:szCs w:val="16"/>
        </w:rPr>
      </w:pPr>
    </w:p>
    <w:p w:rsidR="000B7519" w:rsidRDefault="00E0645A" w:rsidP="00E0645A">
      <w:pPr>
        <w:rPr>
          <w:rFonts w:cs="Times New Roman"/>
          <w:b/>
        </w:rPr>
      </w:pPr>
      <w:r w:rsidRPr="00E0645A">
        <w:rPr>
          <w:rFonts w:cs="Times New Roman"/>
          <w:b/>
        </w:rPr>
        <w:t>Overview</w:t>
      </w:r>
    </w:p>
    <w:p w:rsidR="00E0645A" w:rsidRPr="00E0645A" w:rsidRDefault="00E0645A" w:rsidP="00E0645A">
      <w:pPr>
        <w:rPr>
          <w:rFonts w:cs="Times New Roman"/>
        </w:rPr>
      </w:pPr>
      <w:r w:rsidRPr="00E0645A">
        <w:rPr>
          <w:rFonts w:cs="Times New Roman"/>
        </w:rPr>
        <w:t xml:space="preserve">The object of the sampling procedure is to identify an initial group of students who meet the requirements for inclusion in the </w:t>
      </w:r>
      <w:r w:rsidR="00D1586B">
        <w:rPr>
          <w:rFonts w:cs="Times New Roman"/>
        </w:rPr>
        <w:t>Refinement Year</w:t>
      </w:r>
      <w:r w:rsidRPr="00E0645A">
        <w:rPr>
          <w:rFonts w:cs="Times New Roman"/>
        </w:rPr>
        <w:t xml:space="preserve">, i.e., nearing graduation (as defined above) and whose completed work demonstrates one or more outcomes being assessed in the </w:t>
      </w:r>
      <w:r w:rsidR="00D1586B">
        <w:rPr>
          <w:rFonts w:cs="Times New Roman"/>
        </w:rPr>
        <w:t>Refinement Year</w:t>
      </w:r>
      <w:r w:rsidRPr="00E0645A">
        <w:rPr>
          <w:rFonts w:cs="Times New Roman"/>
        </w:rPr>
        <w:t xml:space="preserve"> (</w:t>
      </w:r>
      <w:r w:rsidRPr="003453BC">
        <w:rPr>
          <w:rFonts w:cs="Times New Roman"/>
          <w:i/>
        </w:rPr>
        <w:t>written communication</w:t>
      </w:r>
      <w:r w:rsidRPr="00E0645A">
        <w:rPr>
          <w:rFonts w:cs="Times New Roman"/>
        </w:rPr>
        <w:t xml:space="preserve">, </w:t>
      </w:r>
      <w:r w:rsidRPr="003453BC">
        <w:rPr>
          <w:rFonts w:cs="Times New Roman"/>
          <w:i/>
        </w:rPr>
        <w:t>quantitative reasoning</w:t>
      </w:r>
      <w:r w:rsidRPr="00E0645A">
        <w:rPr>
          <w:rFonts w:cs="Times New Roman"/>
        </w:rPr>
        <w:t>,</w:t>
      </w:r>
      <w:r w:rsidR="00ED7E71">
        <w:rPr>
          <w:rFonts w:cs="Times New Roman"/>
        </w:rPr>
        <w:t xml:space="preserve"> </w:t>
      </w:r>
      <w:r w:rsidR="00ED7E71" w:rsidRPr="003453BC">
        <w:rPr>
          <w:rFonts w:cs="Times New Roman"/>
          <w:i/>
        </w:rPr>
        <w:t>critical thinking</w:t>
      </w:r>
      <w:r w:rsidR="003453BC">
        <w:rPr>
          <w:rFonts w:cs="Times New Roman"/>
        </w:rPr>
        <w:t>,</w:t>
      </w:r>
      <w:r w:rsidRPr="00E0645A">
        <w:rPr>
          <w:rFonts w:cs="Times New Roman"/>
        </w:rPr>
        <w:t xml:space="preserve"> and for those institu</w:t>
      </w:r>
      <w:r w:rsidR="0064116F">
        <w:rPr>
          <w:rFonts w:cs="Times New Roman"/>
        </w:rPr>
        <w:t>tions electing to assess a fourth outcome</w:t>
      </w:r>
      <w:r w:rsidR="00E5727A">
        <w:rPr>
          <w:rFonts w:cs="Times New Roman"/>
        </w:rPr>
        <w:t>—</w:t>
      </w:r>
      <w:r w:rsidR="003453BC">
        <w:rPr>
          <w:rFonts w:cs="Times New Roman"/>
        </w:rPr>
        <w:t>please see requirements</w:t>
      </w:r>
      <w:r w:rsidR="0064116F">
        <w:rPr>
          <w:rFonts w:cs="Times New Roman"/>
        </w:rPr>
        <w:t xml:space="preserve">, </w:t>
      </w:r>
      <w:r w:rsidR="0064116F" w:rsidRPr="003453BC">
        <w:rPr>
          <w:rFonts w:cs="Times New Roman"/>
          <w:i/>
        </w:rPr>
        <w:t>civic engagement</w:t>
      </w:r>
      <w:r w:rsidRPr="00E0645A">
        <w:rPr>
          <w:rFonts w:cs="Times New Roman"/>
        </w:rPr>
        <w:t xml:space="preserve">). </w:t>
      </w:r>
      <w:r w:rsidR="00AE5B4A">
        <w:rPr>
          <w:rFonts w:cs="Times New Roman"/>
        </w:rPr>
        <w:t>Institutions</w:t>
      </w:r>
      <w:r w:rsidRPr="00E0645A">
        <w:rPr>
          <w:rFonts w:cs="Times New Roman"/>
        </w:rPr>
        <w:t xml:space="preserve"> should plan to generate a backup sample in order to account for the likelihood that some of the initially selected students may not complete the targeted assignment because the</w:t>
      </w:r>
      <w:r w:rsidR="003453BC">
        <w:rPr>
          <w:rFonts w:cs="Times New Roman"/>
        </w:rPr>
        <w:t>y’ve withdrawn</w:t>
      </w:r>
      <w:r w:rsidRPr="00E0645A">
        <w:rPr>
          <w:rFonts w:cs="Times New Roman"/>
        </w:rPr>
        <w:t xml:space="preserve"> from the course or institution, did not submit the assignment, or in the case where the </w:t>
      </w:r>
      <w:r w:rsidR="00AE5B4A">
        <w:rPr>
          <w:rFonts w:cs="Times New Roman"/>
        </w:rPr>
        <w:t>institution</w:t>
      </w:r>
      <w:r w:rsidRPr="00E0645A">
        <w:rPr>
          <w:rFonts w:cs="Times New Roman"/>
        </w:rPr>
        <w:t xml:space="preserve"> has chosen to require student consent, declined to give consent, or </w:t>
      </w:r>
      <w:r w:rsidR="003453BC">
        <w:rPr>
          <w:rFonts w:cs="Times New Roman"/>
        </w:rPr>
        <w:t xml:space="preserve">for any </w:t>
      </w:r>
      <w:r w:rsidRPr="00E0645A">
        <w:rPr>
          <w:rFonts w:cs="Times New Roman"/>
        </w:rPr>
        <w:t xml:space="preserve">other reason. </w:t>
      </w:r>
    </w:p>
    <w:p w:rsidR="00E0645A" w:rsidRPr="009948F4" w:rsidRDefault="00E0645A" w:rsidP="00E0645A">
      <w:pPr>
        <w:numPr>
          <w:ilvl w:val="0"/>
          <w:numId w:val="12"/>
        </w:numPr>
        <w:rPr>
          <w:rFonts w:cs="Times New Roman"/>
          <w:color w:val="auto"/>
        </w:rPr>
      </w:pPr>
      <w:r w:rsidRPr="009948F4">
        <w:rPr>
          <w:rFonts w:cs="Times New Roman"/>
          <w:color w:val="auto"/>
        </w:rPr>
        <w:t>Student work mu</w:t>
      </w:r>
      <w:r w:rsidR="00BC69D5">
        <w:rPr>
          <w:rFonts w:cs="Times New Roman"/>
          <w:color w:val="auto"/>
        </w:rPr>
        <w:t xml:space="preserve">st be completed during </w:t>
      </w:r>
      <w:r w:rsidR="00DC5443">
        <w:rPr>
          <w:rFonts w:cs="Times New Roman"/>
          <w:color w:val="auto"/>
        </w:rPr>
        <w:t>fall</w:t>
      </w:r>
      <w:r w:rsidR="00BC69D5">
        <w:rPr>
          <w:rFonts w:cs="Times New Roman"/>
          <w:color w:val="auto"/>
        </w:rPr>
        <w:t xml:space="preserve"> 2016 or </w:t>
      </w:r>
      <w:r w:rsidR="00DC5443">
        <w:rPr>
          <w:rFonts w:cs="Times New Roman"/>
          <w:color w:val="auto"/>
        </w:rPr>
        <w:t>spring</w:t>
      </w:r>
      <w:r w:rsidR="00BC69D5">
        <w:rPr>
          <w:rFonts w:cs="Times New Roman"/>
          <w:color w:val="auto"/>
        </w:rPr>
        <w:t xml:space="preserve"> 2017</w:t>
      </w:r>
      <w:r w:rsidRPr="009948F4">
        <w:rPr>
          <w:rFonts w:cs="Times New Roman"/>
          <w:color w:val="auto"/>
        </w:rPr>
        <w:t>. Student w</w:t>
      </w:r>
      <w:r w:rsidR="00BC69D5">
        <w:rPr>
          <w:rFonts w:cs="Times New Roman"/>
          <w:color w:val="auto"/>
        </w:rPr>
        <w:t xml:space="preserve">ork completed prior to </w:t>
      </w:r>
      <w:r w:rsidR="00DC5443">
        <w:rPr>
          <w:rFonts w:cs="Times New Roman"/>
          <w:color w:val="auto"/>
        </w:rPr>
        <w:t>fall</w:t>
      </w:r>
      <w:r w:rsidR="00BC69D5">
        <w:rPr>
          <w:rFonts w:cs="Times New Roman"/>
          <w:color w:val="auto"/>
        </w:rPr>
        <w:t xml:space="preserve"> 2016</w:t>
      </w:r>
      <w:r w:rsidRPr="009948F4">
        <w:rPr>
          <w:rFonts w:cs="Times New Roman"/>
          <w:color w:val="auto"/>
        </w:rPr>
        <w:t xml:space="preserve"> may not be included in your sample of student work to be assessed as part of the MSC </w:t>
      </w:r>
      <w:r w:rsidR="00E5727A">
        <w:rPr>
          <w:rFonts w:cs="Times New Roman"/>
          <w:color w:val="auto"/>
        </w:rPr>
        <w:t xml:space="preserve">Refinement </w:t>
      </w:r>
      <w:r w:rsidRPr="009948F4">
        <w:rPr>
          <w:rFonts w:cs="Times New Roman"/>
          <w:color w:val="auto"/>
        </w:rPr>
        <w:t>Year.</w:t>
      </w:r>
      <w:r w:rsidR="008906F6">
        <w:rPr>
          <w:rFonts w:cs="Times New Roman"/>
          <w:color w:val="auto"/>
        </w:rPr>
        <w:t xml:space="preserve"> </w:t>
      </w:r>
    </w:p>
    <w:p w:rsidR="00E0645A" w:rsidRPr="00F10463" w:rsidRDefault="00E0645A" w:rsidP="009948F4">
      <w:pPr>
        <w:numPr>
          <w:ilvl w:val="0"/>
          <w:numId w:val="12"/>
        </w:numPr>
        <w:rPr>
          <w:rFonts w:cs="Times New Roman"/>
          <w:color w:val="auto"/>
        </w:rPr>
      </w:pPr>
      <w:r w:rsidRPr="00F10463">
        <w:rPr>
          <w:rFonts w:cs="Times New Roman"/>
          <w:color w:val="auto"/>
        </w:rPr>
        <w:t>Student work may be completed and sub</w:t>
      </w:r>
      <w:r w:rsidR="009948F4" w:rsidRPr="00F10463">
        <w:rPr>
          <w:rFonts w:cs="Times New Roman"/>
          <w:color w:val="auto"/>
        </w:rPr>
        <w:t>mit</w:t>
      </w:r>
      <w:r w:rsidR="00BC69D5" w:rsidRPr="00F10463">
        <w:rPr>
          <w:rFonts w:cs="Times New Roman"/>
          <w:color w:val="auto"/>
        </w:rPr>
        <w:t>ted at any point during the 2016/2017</w:t>
      </w:r>
      <w:r w:rsidR="009948F4" w:rsidRPr="00F10463">
        <w:rPr>
          <w:rFonts w:cs="Times New Roman"/>
          <w:color w:val="auto"/>
        </w:rPr>
        <w:t xml:space="preserve"> academic year</w:t>
      </w:r>
      <w:r w:rsidR="00F10463" w:rsidRPr="00F10463">
        <w:rPr>
          <w:rFonts w:cs="Times New Roman"/>
          <w:color w:val="auto"/>
        </w:rPr>
        <w:t xml:space="preserve"> (see Timeline)</w:t>
      </w:r>
      <w:r w:rsidRPr="00F10463">
        <w:rPr>
          <w:rFonts w:cs="Times New Roman"/>
          <w:color w:val="auto"/>
        </w:rPr>
        <w:t>.</w:t>
      </w:r>
      <w:r w:rsidRPr="009948F4">
        <w:rPr>
          <w:rFonts w:cs="Times New Roman"/>
          <w:color w:val="auto"/>
        </w:rPr>
        <w:t xml:space="preserve"> We are assessing the level of student proficiency in a specific outcome resulting from learning that took place over the student’s entire academic experience, not just learning that is acquired during the course </w:t>
      </w:r>
      <w:r w:rsidRPr="00F10463">
        <w:rPr>
          <w:rFonts w:cs="Times New Roman"/>
          <w:color w:val="auto"/>
        </w:rPr>
        <w:t>from which the student work is being drawn.</w:t>
      </w:r>
      <w:r w:rsidR="008906F6">
        <w:rPr>
          <w:rFonts w:cs="Times New Roman"/>
          <w:color w:val="auto"/>
        </w:rPr>
        <w:t xml:space="preserve"> </w:t>
      </w:r>
    </w:p>
    <w:p w:rsidR="00256B8B" w:rsidRPr="00F10463" w:rsidRDefault="00256B8B" w:rsidP="009948F4">
      <w:pPr>
        <w:numPr>
          <w:ilvl w:val="0"/>
          <w:numId w:val="12"/>
        </w:numPr>
        <w:rPr>
          <w:rFonts w:cs="Times New Roman"/>
          <w:color w:val="auto"/>
        </w:rPr>
      </w:pPr>
      <w:r w:rsidRPr="00F10463">
        <w:rPr>
          <w:rFonts w:cs="Times New Roman"/>
          <w:color w:val="auto"/>
        </w:rPr>
        <w:t>Institutions may begin uploadi</w:t>
      </w:r>
      <w:r w:rsidR="00BC69D5" w:rsidRPr="00F10463">
        <w:rPr>
          <w:rFonts w:cs="Times New Roman"/>
          <w:color w:val="auto"/>
        </w:rPr>
        <w:t xml:space="preserve">ng student work </w:t>
      </w:r>
      <w:r w:rsidR="00F10463" w:rsidRPr="00F10463">
        <w:rPr>
          <w:rFonts w:cs="Times New Roman"/>
          <w:color w:val="auto"/>
        </w:rPr>
        <w:t>December</w:t>
      </w:r>
      <w:r w:rsidR="00BC69D5" w:rsidRPr="00F10463">
        <w:rPr>
          <w:rFonts w:cs="Times New Roman"/>
          <w:color w:val="auto"/>
        </w:rPr>
        <w:t xml:space="preserve"> </w:t>
      </w:r>
      <w:r w:rsidR="00F10463" w:rsidRPr="00F10463">
        <w:rPr>
          <w:rFonts w:cs="Times New Roman"/>
          <w:color w:val="auto"/>
        </w:rPr>
        <w:t xml:space="preserve">15, </w:t>
      </w:r>
      <w:r w:rsidR="00BC69D5" w:rsidRPr="00F10463">
        <w:rPr>
          <w:rFonts w:cs="Times New Roman"/>
          <w:color w:val="auto"/>
        </w:rPr>
        <w:t>2016</w:t>
      </w:r>
      <w:r w:rsidRPr="00F10463">
        <w:rPr>
          <w:rFonts w:cs="Times New Roman"/>
          <w:color w:val="auto"/>
        </w:rPr>
        <w:t xml:space="preserve">. </w:t>
      </w:r>
    </w:p>
    <w:p w:rsidR="000D300D" w:rsidRPr="000B7519" w:rsidRDefault="000D300D" w:rsidP="00E0645A">
      <w:pPr>
        <w:rPr>
          <w:rFonts w:cs="Times New Roman"/>
          <w:sz w:val="24"/>
          <w:szCs w:val="24"/>
          <w:u w:val="single"/>
        </w:rPr>
      </w:pPr>
    </w:p>
    <w:p w:rsidR="00E0645A" w:rsidRDefault="00E0645A" w:rsidP="00E0645A">
      <w:pPr>
        <w:rPr>
          <w:rFonts w:cs="Times New Roman"/>
          <w:b/>
        </w:rPr>
      </w:pPr>
      <w:r w:rsidRPr="00E0645A">
        <w:rPr>
          <w:rFonts w:cs="Times New Roman"/>
          <w:b/>
        </w:rPr>
        <w:t>Sampling Parameters</w:t>
      </w:r>
    </w:p>
    <w:p w:rsidR="000B7519" w:rsidRPr="000B7519" w:rsidRDefault="000B7519" w:rsidP="00E0645A">
      <w:pPr>
        <w:rPr>
          <w:rFonts w:cs="Times New Roman"/>
          <w:b/>
          <w:sz w:val="16"/>
          <w:szCs w:val="16"/>
        </w:rPr>
      </w:pPr>
    </w:p>
    <w:p w:rsidR="00E0645A" w:rsidRPr="00461B6B" w:rsidRDefault="00E0645A" w:rsidP="00E0645A">
      <w:pPr>
        <w:rPr>
          <w:rFonts w:cs="Times New Roman"/>
          <w:sz w:val="16"/>
          <w:szCs w:val="16"/>
        </w:rPr>
      </w:pPr>
      <w:r w:rsidRPr="00E0645A">
        <w:rPr>
          <w:rFonts w:cs="Times New Roman"/>
        </w:rPr>
        <w:t xml:space="preserve">As noted above, institutions are asked to implement sampling methods that generate a representative sample of students from whom student work products will be collected. The degree to which </w:t>
      </w:r>
      <w:r w:rsidR="00AE5B4A">
        <w:rPr>
          <w:rFonts w:cs="Times New Roman"/>
        </w:rPr>
        <w:t>institutions</w:t>
      </w:r>
      <w:r w:rsidRPr="00E0645A">
        <w:rPr>
          <w:rFonts w:cs="Times New Roman"/>
        </w:rPr>
        <w:t xml:space="preserve"> are able to generate a representative sample </w:t>
      </w:r>
      <w:r w:rsidR="00256B8B">
        <w:rPr>
          <w:rFonts w:cs="Times New Roman"/>
        </w:rPr>
        <w:t>varies across institutions. That said</w:t>
      </w:r>
      <w:r w:rsidR="00AE5B4A">
        <w:rPr>
          <w:rFonts w:cs="Times New Roman"/>
        </w:rPr>
        <w:t xml:space="preserve">, </w:t>
      </w:r>
      <w:r w:rsidR="00AE5B4A" w:rsidRPr="00E0645A">
        <w:rPr>
          <w:rFonts w:cs="Times New Roman"/>
        </w:rPr>
        <w:t>independent</w:t>
      </w:r>
      <w:r w:rsidRPr="00E0645A">
        <w:rPr>
          <w:rFonts w:cs="Times New Roman"/>
        </w:rPr>
        <w:t xml:space="preserve"> of the </w:t>
      </w:r>
      <w:r w:rsidR="00AE5B4A">
        <w:rPr>
          <w:rFonts w:cs="Times New Roman"/>
        </w:rPr>
        <w:t>institution’s</w:t>
      </w:r>
      <w:r w:rsidRPr="00E0645A">
        <w:rPr>
          <w:rFonts w:cs="Times New Roman"/>
        </w:rPr>
        <w:t xml:space="preserve"> ability to generate a representative sample, </w:t>
      </w:r>
      <w:r w:rsidRPr="00256B8B">
        <w:rPr>
          <w:rFonts w:cs="Times New Roman"/>
          <w:b/>
        </w:rPr>
        <w:t>sampling methods should abide by the following parameters</w:t>
      </w:r>
      <w:r w:rsidRPr="00E0645A">
        <w:rPr>
          <w:rFonts w:cs="Times New Roman"/>
        </w:rPr>
        <w:t xml:space="preserve">. These parameters will help institutions avoid generating biased samples or relying on samples of convenience. </w:t>
      </w:r>
      <w:r w:rsidR="00461B6B">
        <w:rPr>
          <w:rFonts w:cs="Times New Roman"/>
        </w:rPr>
        <w:br/>
      </w:r>
    </w:p>
    <w:p w:rsidR="00E0645A" w:rsidRPr="00E0645A" w:rsidRDefault="00E0645A" w:rsidP="00E0645A">
      <w:pPr>
        <w:numPr>
          <w:ilvl w:val="0"/>
          <w:numId w:val="8"/>
        </w:numPr>
        <w:rPr>
          <w:rFonts w:cs="Times New Roman"/>
          <w:color w:val="auto"/>
        </w:rPr>
      </w:pPr>
      <w:r w:rsidRPr="00444D22">
        <w:rPr>
          <w:rFonts w:cs="Times New Roman"/>
          <w:b/>
          <w:color w:val="auto"/>
        </w:rPr>
        <w:t>Students/student artifacts should be drawn from students majoring across a variety of disciplinary areas</w:t>
      </w:r>
      <w:r w:rsidRPr="00E0645A">
        <w:rPr>
          <w:rFonts w:cs="Times New Roman"/>
          <w:color w:val="auto"/>
        </w:rPr>
        <w:t xml:space="preserve"> or programs, enrolled in courses offered by a variety of disciplinary areas and programs, and instructed by a variety of instructors. Following are </w:t>
      </w:r>
      <w:r w:rsidRPr="00444D22">
        <w:rPr>
          <w:rFonts w:cs="Times New Roman"/>
          <w:color w:val="auto"/>
          <w:u w:val="single"/>
        </w:rPr>
        <w:t>examples of samples that fall outside of this sampling parameter</w:t>
      </w:r>
      <w:r w:rsidRPr="009948F4">
        <w:rPr>
          <w:rFonts w:cs="Times New Roman"/>
          <w:color w:val="auto"/>
          <w:u w:val="single"/>
        </w:rPr>
        <w:t xml:space="preserve"> and will, as a result, introduce significant sampling bias reducing the usefulness of the data forthcoming from the sample</w:t>
      </w:r>
      <w:r w:rsidRPr="00E0645A">
        <w:rPr>
          <w:rFonts w:cs="Times New Roman"/>
          <w:color w:val="auto"/>
        </w:rPr>
        <w:t xml:space="preserve">. </w:t>
      </w:r>
    </w:p>
    <w:p w:rsidR="00E0645A" w:rsidRPr="00E0645A" w:rsidRDefault="00E0645A" w:rsidP="00E0645A">
      <w:pPr>
        <w:numPr>
          <w:ilvl w:val="0"/>
          <w:numId w:val="4"/>
        </w:numPr>
        <w:rPr>
          <w:rFonts w:cs="Times New Roman"/>
          <w:color w:val="auto"/>
        </w:rPr>
      </w:pPr>
      <w:r w:rsidRPr="00E0645A">
        <w:rPr>
          <w:rFonts w:cs="Times New Roman"/>
          <w:color w:val="auto"/>
        </w:rPr>
        <w:lastRenderedPageBreak/>
        <w:t xml:space="preserve">Samples that include students drawn from only one or two majors or programs. </w:t>
      </w:r>
      <w:r w:rsidRPr="00E0645A">
        <w:rPr>
          <w:rFonts w:cs="Times New Roman"/>
          <w:i/>
          <w:color w:val="auto"/>
        </w:rPr>
        <w:t>Example:</w:t>
      </w:r>
      <w:r w:rsidR="00461B6B">
        <w:rPr>
          <w:rFonts w:cs="Times New Roman"/>
          <w:color w:val="auto"/>
        </w:rPr>
        <w:t xml:space="preserve"> </w:t>
      </w:r>
      <w:r w:rsidRPr="00E0645A">
        <w:rPr>
          <w:rFonts w:cs="Times New Roman"/>
          <w:color w:val="auto"/>
        </w:rPr>
        <w:t>Sampling student work completed by psychology and sociology majors only.</w:t>
      </w:r>
    </w:p>
    <w:p w:rsidR="00E0645A" w:rsidRPr="00E0645A" w:rsidRDefault="00E0645A" w:rsidP="00E0645A">
      <w:pPr>
        <w:numPr>
          <w:ilvl w:val="0"/>
          <w:numId w:val="4"/>
        </w:numPr>
        <w:rPr>
          <w:rFonts w:cs="Times New Roman"/>
          <w:color w:val="auto"/>
        </w:rPr>
      </w:pPr>
      <w:r w:rsidRPr="00E0645A">
        <w:rPr>
          <w:rFonts w:cs="Times New Roman"/>
          <w:color w:val="auto"/>
        </w:rPr>
        <w:t>Samples that include students drawn from only one or two courses.</w:t>
      </w:r>
      <w:r w:rsidRPr="00E0645A">
        <w:rPr>
          <w:rFonts w:cs="Times New Roman"/>
          <w:i/>
          <w:color w:val="auto"/>
        </w:rPr>
        <w:t xml:space="preserve"> Example:</w:t>
      </w:r>
      <w:r w:rsidR="00461B6B">
        <w:rPr>
          <w:rFonts w:cs="Times New Roman"/>
          <w:color w:val="auto"/>
        </w:rPr>
        <w:t xml:space="preserve"> </w:t>
      </w:r>
      <w:r w:rsidRPr="00E0645A">
        <w:rPr>
          <w:rFonts w:cs="Times New Roman"/>
          <w:color w:val="auto"/>
        </w:rPr>
        <w:t>Sampling student work from two sections of a general education capstone.</w:t>
      </w:r>
      <w:r w:rsidR="008906F6">
        <w:rPr>
          <w:rFonts w:cs="Times New Roman"/>
          <w:color w:val="auto"/>
        </w:rPr>
        <w:t xml:space="preserve">  </w:t>
      </w:r>
    </w:p>
    <w:p w:rsidR="00E0645A" w:rsidRPr="00E0645A" w:rsidRDefault="00E0645A" w:rsidP="00E0645A">
      <w:pPr>
        <w:numPr>
          <w:ilvl w:val="0"/>
          <w:numId w:val="4"/>
        </w:numPr>
        <w:rPr>
          <w:rFonts w:cs="Times New Roman"/>
          <w:color w:val="auto"/>
        </w:rPr>
      </w:pPr>
      <w:r w:rsidRPr="00E0645A">
        <w:rPr>
          <w:rFonts w:cs="Times New Roman"/>
          <w:color w:val="auto"/>
        </w:rPr>
        <w:t xml:space="preserve">A sample which includes students drawn from courses within only one or two disciplinary areas or para-professional or professional programs. </w:t>
      </w:r>
      <w:r w:rsidRPr="00E0645A">
        <w:rPr>
          <w:rFonts w:cs="Times New Roman"/>
          <w:i/>
          <w:color w:val="auto"/>
        </w:rPr>
        <w:t>Example:</w:t>
      </w:r>
      <w:r w:rsidR="00461B6B">
        <w:rPr>
          <w:rFonts w:cs="Times New Roman"/>
          <w:color w:val="auto"/>
        </w:rPr>
        <w:t xml:space="preserve"> </w:t>
      </w:r>
      <w:r w:rsidRPr="00E0645A">
        <w:rPr>
          <w:rFonts w:cs="Times New Roman"/>
          <w:color w:val="auto"/>
        </w:rPr>
        <w:t>Sampling student work from courses offered by the economics and mathematics department. These courses may have students from multiple majors and programs, but this approach would still introduce significant sampling bias.</w:t>
      </w:r>
      <w:r w:rsidR="008906F6">
        <w:rPr>
          <w:rFonts w:cs="Times New Roman"/>
          <w:color w:val="auto"/>
        </w:rPr>
        <w:t xml:space="preserve"> </w:t>
      </w:r>
      <w:r w:rsidRPr="00E0645A">
        <w:rPr>
          <w:rFonts w:cs="Times New Roman"/>
          <w:color w:val="auto"/>
        </w:rPr>
        <w:t xml:space="preserve"> </w:t>
      </w:r>
    </w:p>
    <w:p w:rsidR="00E0645A" w:rsidRPr="00E0645A" w:rsidRDefault="00E0645A" w:rsidP="00E0645A">
      <w:pPr>
        <w:numPr>
          <w:ilvl w:val="0"/>
          <w:numId w:val="4"/>
        </w:numPr>
        <w:rPr>
          <w:rFonts w:cs="Times New Roman"/>
          <w:color w:val="auto"/>
        </w:rPr>
      </w:pPr>
      <w:r w:rsidRPr="00E0645A">
        <w:rPr>
          <w:rFonts w:cs="Times New Roman"/>
          <w:color w:val="auto"/>
        </w:rPr>
        <w:t>A sample which includes students enrolled in courses instructed by only one or two instructors.</w:t>
      </w:r>
      <w:r w:rsidR="008906F6">
        <w:rPr>
          <w:rFonts w:cs="Times New Roman"/>
          <w:color w:val="auto"/>
        </w:rPr>
        <w:t xml:space="preserve"> </w:t>
      </w:r>
      <w:r w:rsidRPr="00E0645A">
        <w:rPr>
          <w:rFonts w:cs="Times New Roman"/>
          <w:i/>
          <w:color w:val="auto"/>
        </w:rPr>
        <w:t>Example</w:t>
      </w:r>
      <w:r w:rsidRPr="00E0645A">
        <w:rPr>
          <w:rFonts w:cs="Times New Roman"/>
          <w:color w:val="auto"/>
        </w:rPr>
        <w:t xml:space="preserve">: Instructor X is willing to participate and offers courses in the health sciences, psychology, and education. Drawing a large percentage of student work from courses taught by this one faculty member even though the course will include students from different major/program areas will introduce significant sampling bias. </w:t>
      </w:r>
    </w:p>
    <w:p w:rsidR="00E0645A" w:rsidRPr="008A6C46" w:rsidRDefault="00E0645A" w:rsidP="0020155C">
      <w:pPr>
        <w:numPr>
          <w:ilvl w:val="0"/>
          <w:numId w:val="8"/>
        </w:numPr>
        <w:rPr>
          <w:rFonts w:cs="Times New Roman"/>
          <w:color w:val="auto"/>
        </w:rPr>
      </w:pPr>
      <w:r w:rsidRPr="008A6C46">
        <w:rPr>
          <w:rFonts w:cs="Times New Roman"/>
          <w:color w:val="auto"/>
        </w:rPr>
        <w:t>Limit of 7–10 artifacts collected in total, not per outcome, from any one faculty member or any one course</w:t>
      </w:r>
      <w:r w:rsidR="0020155C" w:rsidRPr="008A6C46">
        <w:rPr>
          <w:rFonts w:cs="Times New Roman"/>
          <w:color w:val="auto"/>
        </w:rPr>
        <w:t xml:space="preserve"> </w:t>
      </w:r>
      <w:r w:rsidR="00DE5FB0" w:rsidRPr="008A6C46">
        <w:rPr>
          <w:rFonts w:cs="Times New Roman"/>
          <w:color w:val="auto"/>
        </w:rPr>
        <w:t>for the entire academic year</w:t>
      </w:r>
      <w:r w:rsidR="0020155C" w:rsidRPr="008A6C46">
        <w:rPr>
          <w:rFonts w:cs="Times New Roman"/>
          <w:color w:val="auto"/>
        </w:rPr>
        <w:t xml:space="preserve"> </w:t>
      </w:r>
    </w:p>
    <w:p w:rsidR="005B18B4" w:rsidRPr="008A6C46" w:rsidRDefault="00E0645A" w:rsidP="005B18B4">
      <w:pPr>
        <w:numPr>
          <w:ilvl w:val="0"/>
          <w:numId w:val="8"/>
        </w:numPr>
        <w:rPr>
          <w:rFonts w:cs="Times New Roman"/>
          <w:color w:val="auto"/>
        </w:rPr>
      </w:pPr>
      <w:r w:rsidRPr="008A6C46">
        <w:rPr>
          <w:rFonts w:cs="Times New Roman"/>
          <w:color w:val="auto"/>
        </w:rPr>
        <w:t>Limit of one artifact per student</w:t>
      </w:r>
      <w:r w:rsidR="00DE5FB0" w:rsidRPr="008A6C46">
        <w:rPr>
          <w:rFonts w:cs="Times New Roman"/>
          <w:color w:val="auto"/>
        </w:rPr>
        <w:t xml:space="preserve"> for the entire academic year</w:t>
      </w:r>
    </w:p>
    <w:p w:rsidR="00256B8B" w:rsidRPr="008A6C46" w:rsidRDefault="005B18B4" w:rsidP="005B18B4">
      <w:pPr>
        <w:numPr>
          <w:ilvl w:val="0"/>
          <w:numId w:val="8"/>
        </w:numPr>
        <w:rPr>
          <w:rFonts w:cs="Times New Roman"/>
          <w:color w:val="auto"/>
        </w:rPr>
      </w:pPr>
      <w:r w:rsidRPr="008A6C46">
        <w:rPr>
          <w:rFonts w:cs="Times New Roman"/>
          <w:color w:val="auto"/>
        </w:rPr>
        <w:t>One artifact may be scored for more than one outcome</w:t>
      </w:r>
      <w:r w:rsidR="008906F6">
        <w:rPr>
          <w:rFonts w:cs="Times New Roman"/>
          <w:color w:val="auto"/>
        </w:rPr>
        <w:t xml:space="preserve"> </w:t>
      </w:r>
    </w:p>
    <w:p w:rsidR="00F25C14" w:rsidRDefault="00F25C14" w:rsidP="00E0645A">
      <w:pPr>
        <w:rPr>
          <w:rFonts w:cs="Times New Roman"/>
          <w:b/>
          <w:sz w:val="24"/>
          <w:szCs w:val="24"/>
        </w:rPr>
      </w:pPr>
    </w:p>
    <w:p w:rsidR="00E0645A" w:rsidRPr="00FD65E4" w:rsidRDefault="00E0645A" w:rsidP="00E0645A">
      <w:pPr>
        <w:rPr>
          <w:rFonts w:cs="Times New Roman"/>
          <w:b/>
        </w:rPr>
      </w:pPr>
      <w:r w:rsidRPr="00FD65E4">
        <w:rPr>
          <w:rFonts w:cs="Times New Roman"/>
          <w:b/>
        </w:rPr>
        <w:t>Suggested Sampling Methods</w:t>
      </w:r>
    </w:p>
    <w:p w:rsidR="00FD65E4" w:rsidRDefault="00FD65E4" w:rsidP="00DE5FB0">
      <w:pPr>
        <w:ind w:left="720"/>
        <w:rPr>
          <w:rFonts w:cs="Times New Roman"/>
          <w:b/>
        </w:rPr>
      </w:pPr>
    </w:p>
    <w:p w:rsidR="00DE5FB0" w:rsidRPr="00FD65E4" w:rsidRDefault="00DE5FB0" w:rsidP="00DE5FB0">
      <w:pPr>
        <w:ind w:left="720"/>
        <w:rPr>
          <w:rFonts w:cs="Times New Roman"/>
          <w:b/>
        </w:rPr>
      </w:pPr>
      <w:r w:rsidRPr="00FD65E4">
        <w:rPr>
          <w:rFonts w:cs="Times New Roman"/>
          <w:b/>
        </w:rPr>
        <w:t>Please note:</w:t>
      </w:r>
    </w:p>
    <w:p w:rsidR="00DE5FB0" w:rsidRPr="00FD65E4" w:rsidRDefault="00DE5FB0" w:rsidP="00DE5FB0">
      <w:pPr>
        <w:ind w:left="720" w:right="1440"/>
        <w:jc w:val="both"/>
        <w:rPr>
          <w:rFonts w:cs="Times New Roman"/>
        </w:rPr>
      </w:pPr>
      <w:r w:rsidRPr="00FD65E4">
        <w:rPr>
          <w:rFonts w:cs="Times New Roman"/>
        </w:rPr>
        <w:t xml:space="preserve">It is extremely important to note that the sampling parameters apply to your total sample for the year—the sample you generate in the fall 2016 semester plus the sample you generate in the spring 2017 semester. For example, the sampling parameter that sets a limit of one artifact per student applies to the total year’s sample. If you collected an artifact from Jane Doe during the fall of 2016 you cannot use a second artifact from Jane Doe even if you are collecting it in the spring of 2017. Again, the limit of one artifact per student applies to the total year’s sample. However, the one artifact collected from Jane Doe may be evaluated for two </w:t>
      </w:r>
      <w:r w:rsidRPr="00FD65E4">
        <w:rPr>
          <w:rFonts w:cs="Times New Roman"/>
          <w:u w:val="single"/>
        </w:rPr>
        <w:t>outcomes</w:t>
      </w:r>
      <w:r w:rsidRPr="00FD65E4">
        <w:rPr>
          <w:rFonts w:cs="Times New Roman"/>
        </w:rPr>
        <w:t>.</w:t>
      </w:r>
      <w:r w:rsidR="008906F6" w:rsidRPr="00FD65E4">
        <w:rPr>
          <w:rFonts w:cs="Times New Roman"/>
        </w:rPr>
        <w:t xml:space="preserve"> </w:t>
      </w:r>
    </w:p>
    <w:p w:rsidR="00DE5FB0" w:rsidRPr="00FD65E4" w:rsidRDefault="00DE5FB0" w:rsidP="00DE5FB0">
      <w:pPr>
        <w:ind w:left="720" w:right="1440"/>
        <w:jc w:val="both"/>
        <w:rPr>
          <w:rFonts w:cs="Times New Roman"/>
        </w:rPr>
      </w:pPr>
    </w:p>
    <w:p w:rsidR="00DE5FB0" w:rsidRPr="00FD65E4" w:rsidRDefault="00DE5FB0" w:rsidP="00DE5FB0">
      <w:pPr>
        <w:ind w:left="720" w:right="1440"/>
        <w:jc w:val="both"/>
        <w:rPr>
          <w:rFonts w:cs="Times New Roman"/>
        </w:rPr>
      </w:pPr>
      <w:r w:rsidRPr="00FD65E4">
        <w:rPr>
          <w:rFonts w:cs="Times New Roman"/>
        </w:rPr>
        <w:t>This holds for the other sampling parameters as well. The sampling parameter that sets a limit of 10 artifacts from a given faculty member or a given course applies to the total year’s sample. If you collected 10 artifacts from Professor Smith during the fall of 2016, then you are restricted from collecting additional artifacts from Professor Smith in the spring semester of 2017. If you collected 10 artifacts from EC400 in fall 2016, then you are restricted from collecting additional artifacts from EC400 in spring 2017.</w:t>
      </w:r>
      <w:r w:rsidR="008906F6" w:rsidRPr="00FD65E4">
        <w:rPr>
          <w:rFonts w:cs="Times New Roman"/>
        </w:rPr>
        <w:t xml:space="preserve"> </w:t>
      </w:r>
    </w:p>
    <w:p w:rsidR="000B7519" w:rsidRPr="00E0645A" w:rsidRDefault="000B7519" w:rsidP="00E0645A">
      <w:pPr>
        <w:rPr>
          <w:rFonts w:cs="Times New Roman"/>
          <w:b/>
          <w:sz w:val="24"/>
          <w:szCs w:val="24"/>
        </w:rPr>
      </w:pPr>
    </w:p>
    <w:p w:rsidR="00E0645A" w:rsidRPr="008A6C46" w:rsidRDefault="00E0645A" w:rsidP="00E0645A">
      <w:pPr>
        <w:rPr>
          <w:rFonts w:cs="Times New Roman"/>
          <w:b/>
        </w:rPr>
      </w:pPr>
      <w:r w:rsidRPr="008A6C46">
        <w:rPr>
          <w:rFonts w:cs="Times New Roman"/>
          <w:b/>
        </w:rPr>
        <w:t>Once the eligible population of students has been identified, several sampling methods may be used:</w:t>
      </w:r>
    </w:p>
    <w:p w:rsidR="00E0645A" w:rsidRPr="000D300D" w:rsidRDefault="00E0645A" w:rsidP="00E0645A">
      <w:pPr>
        <w:rPr>
          <w:rFonts w:cs="Times New Roman"/>
          <w:sz w:val="16"/>
          <w:szCs w:val="16"/>
        </w:rPr>
      </w:pPr>
    </w:p>
    <w:p w:rsidR="00E0645A" w:rsidRPr="00E0645A" w:rsidRDefault="00E0645A" w:rsidP="00E0645A">
      <w:pPr>
        <w:numPr>
          <w:ilvl w:val="0"/>
          <w:numId w:val="2"/>
        </w:numPr>
        <w:rPr>
          <w:rFonts w:cs="Times New Roman"/>
          <w:b/>
          <w:color w:val="auto"/>
        </w:rPr>
      </w:pPr>
      <w:r w:rsidRPr="00E0645A">
        <w:rPr>
          <w:rFonts w:cs="Times New Roman"/>
          <w:b/>
          <w:color w:val="auto"/>
        </w:rPr>
        <w:t>Begin with students</w:t>
      </w:r>
    </w:p>
    <w:p w:rsidR="00E0645A" w:rsidRPr="00E0645A" w:rsidRDefault="00E0645A" w:rsidP="00E0645A">
      <w:pPr>
        <w:numPr>
          <w:ilvl w:val="0"/>
          <w:numId w:val="1"/>
        </w:numPr>
        <w:rPr>
          <w:rFonts w:cs="Times New Roman"/>
          <w:color w:val="auto"/>
        </w:rPr>
      </w:pPr>
      <w:r w:rsidRPr="00E0645A">
        <w:rPr>
          <w:rFonts w:cs="Times New Roman"/>
          <w:color w:val="auto"/>
        </w:rPr>
        <w:t>Identify the eligible student population as defined above.</w:t>
      </w:r>
    </w:p>
    <w:p w:rsidR="00E0645A" w:rsidRPr="00E0645A" w:rsidRDefault="00E0645A" w:rsidP="00E0645A">
      <w:pPr>
        <w:numPr>
          <w:ilvl w:val="0"/>
          <w:numId w:val="1"/>
        </w:numPr>
        <w:rPr>
          <w:rFonts w:cs="Times New Roman"/>
          <w:color w:val="auto"/>
        </w:rPr>
      </w:pPr>
      <w:r w:rsidRPr="00E0645A">
        <w:rPr>
          <w:rFonts w:cs="Times New Roman"/>
          <w:color w:val="auto"/>
        </w:rPr>
        <w:t>Identify the courses these students h</w:t>
      </w:r>
      <w:r w:rsidR="00C426F8">
        <w:rPr>
          <w:rFonts w:cs="Times New Roman"/>
          <w:color w:val="auto"/>
        </w:rPr>
        <w:t>ave enrolled in during</w:t>
      </w:r>
      <w:r w:rsidR="00461B6B">
        <w:rPr>
          <w:rFonts w:cs="Times New Roman"/>
          <w:color w:val="auto"/>
        </w:rPr>
        <w:t xml:space="preserve"> </w:t>
      </w:r>
      <w:r w:rsidR="00DC5443">
        <w:rPr>
          <w:rFonts w:cs="Times New Roman"/>
          <w:color w:val="auto"/>
        </w:rPr>
        <w:t>fall</w:t>
      </w:r>
      <w:r w:rsidR="00BC69D5">
        <w:rPr>
          <w:rFonts w:cs="Times New Roman"/>
          <w:color w:val="auto"/>
        </w:rPr>
        <w:t xml:space="preserve"> 2016</w:t>
      </w:r>
      <w:r w:rsidR="00C426F8">
        <w:rPr>
          <w:rFonts w:cs="Times New Roman"/>
          <w:color w:val="auto"/>
        </w:rPr>
        <w:t>.</w:t>
      </w:r>
    </w:p>
    <w:p w:rsidR="00E0645A" w:rsidRPr="00E0645A" w:rsidRDefault="00E0645A" w:rsidP="00E0645A">
      <w:pPr>
        <w:numPr>
          <w:ilvl w:val="0"/>
          <w:numId w:val="1"/>
        </w:numPr>
        <w:rPr>
          <w:rFonts w:cs="Times New Roman"/>
          <w:color w:val="auto"/>
        </w:rPr>
      </w:pPr>
      <w:r w:rsidRPr="00E0645A">
        <w:rPr>
          <w:rFonts w:cs="Times New Roman"/>
          <w:color w:val="auto"/>
        </w:rPr>
        <w:t xml:space="preserve">Contact the instructors of these courses (courses the eligible students are enrolled in) to ask if </w:t>
      </w:r>
      <w:r w:rsidR="00461B6B">
        <w:rPr>
          <w:rFonts w:cs="Times New Roman"/>
          <w:color w:val="auto"/>
        </w:rPr>
        <w:t>the</w:t>
      </w:r>
      <w:r w:rsidR="00AD1999">
        <w:rPr>
          <w:rFonts w:cs="Times New Roman"/>
          <w:color w:val="auto"/>
        </w:rPr>
        <w:t>y’ll have</w:t>
      </w:r>
      <w:r w:rsidRPr="00E0645A">
        <w:rPr>
          <w:rFonts w:cs="Times New Roman"/>
          <w:color w:val="auto"/>
        </w:rPr>
        <w:t xml:space="preserve"> assignment</w:t>
      </w:r>
      <w:r w:rsidR="00AD1999">
        <w:rPr>
          <w:rFonts w:cs="Times New Roman"/>
          <w:color w:val="auto"/>
        </w:rPr>
        <w:t>s</w:t>
      </w:r>
      <w:r w:rsidRPr="00E0645A">
        <w:rPr>
          <w:rFonts w:cs="Times New Roman"/>
          <w:color w:val="auto"/>
        </w:rPr>
        <w:t xml:space="preserve"> that address one or more of the following outcomes—</w:t>
      </w:r>
      <w:r w:rsidRPr="00F20EC8">
        <w:rPr>
          <w:rFonts w:cs="Times New Roman"/>
          <w:i/>
          <w:color w:val="auto"/>
        </w:rPr>
        <w:t>written communication</w:t>
      </w:r>
      <w:r w:rsidRPr="00E0645A">
        <w:rPr>
          <w:rFonts w:cs="Times New Roman"/>
          <w:color w:val="auto"/>
        </w:rPr>
        <w:t xml:space="preserve">, </w:t>
      </w:r>
      <w:r w:rsidRPr="00F20EC8">
        <w:rPr>
          <w:rFonts w:cs="Times New Roman"/>
          <w:i/>
          <w:color w:val="auto"/>
        </w:rPr>
        <w:t>quantitative literacy</w:t>
      </w:r>
      <w:r w:rsidRPr="00E0645A">
        <w:rPr>
          <w:rFonts w:cs="Times New Roman"/>
          <w:color w:val="auto"/>
        </w:rPr>
        <w:t xml:space="preserve">, </w:t>
      </w:r>
      <w:r w:rsidR="00F20EC8" w:rsidRPr="00F20EC8">
        <w:rPr>
          <w:rFonts w:cs="Times New Roman"/>
          <w:i/>
          <w:color w:val="auto"/>
        </w:rPr>
        <w:t>critical thinking</w:t>
      </w:r>
      <w:r w:rsidR="00F20EC8">
        <w:rPr>
          <w:rFonts w:cs="Times New Roman"/>
          <w:color w:val="auto"/>
        </w:rPr>
        <w:t xml:space="preserve">, </w:t>
      </w:r>
      <w:r w:rsidRPr="00E0645A">
        <w:rPr>
          <w:rFonts w:cs="Times New Roman"/>
          <w:color w:val="auto"/>
        </w:rPr>
        <w:t>and</w:t>
      </w:r>
      <w:r w:rsidR="00AD1999">
        <w:rPr>
          <w:rFonts w:cs="Times New Roman"/>
          <w:color w:val="auto"/>
        </w:rPr>
        <w:t xml:space="preserve"> (</w:t>
      </w:r>
      <w:r w:rsidR="00F20EC8">
        <w:rPr>
          <w:rFonts w:cs="Times New Roman"/>
          <w:color w:val="auto"/>
        </w:rPr>
        <w:t>for those</w:t>
      </w:r>
      <w:r w:rsidRPr="00E0645A">
        <w:rPr>
          <w:rFonts w:cs="Times New Roman"/>
          <w:color w:val="auto"/>
        </w:rPr>
        <w:t xml:space="preserve"> institutions </w:t>
      </w:r>
      <w:r w:rsidR="00F20EC8">
        <w:rPr>
          <w:rFonts w:cs="Times New Roman"/>
          <w:color w:val="auto"/>
        </w:rPr>
        <w:t xml:space="preserve">which </w:t>
      </w:r>
      <w:r w:rsidR="00AD1999">
        <w:rPr>
          <w:rFonts w:cs="Times New Roman"/>
          <w:color w:val="auto"/>
        </w:rPr>
        <w:t xml:space="preserve">will </w:t>
      </w:r>
      <w:r w:rsidR="00F20EC8">
        <w:rPr>
          <w:rFonts w:cs="Times New Roman"/>
          <w:color w:val="auto"/>
        </w:rPr>
        <w:t>have collected the benchmark number of rubrics for each of the three required rubrics</w:t>
      </w:r>
      <w:r w:rsidR="00AD1999">
        <w:rPr>
          <w:rFonts w:cs="Times New Roman"/>
          <w:color w:val="auto"/>
        </w:rPr>
        <w:t>)</w:t>
      </w:r>
      <w:r w:rsidR="00F20EC8">
        <w:rPr>
          <w:rFonts w:cs="Times New Roman"/>
          <w:color w:val="auto"/>
        </w:rPr>
        <w:t xml:space="preserve">, </w:t>
      </w:r>
      <w:r w:rsidR="00F20EC8" w:rsidRPr="00F20EC8">
        <w:rPr>
          <w:rFonts w:cs="Times New Roman"/>
          <w:i/>
          <w:color w:val="auto"/>
        </w:rPr>
        <w:t>civic engagement</w:t>
      </w:r>
      <w:r w:rsidRPr="00E0645A">
        <w:rPr>
          <w:rFonts w:cs="Times New Roman"/>
          <w:color w:val="auto"/>
        </w:rPr>
        <w:t xml:space="preserve">—for which </w:t>
      </w:r>
      <w:r w:rsidR="00AD1999">
        <w:rPr>
          <w:rFonts w:cs="Times New Roman"/>
          <w:color w:val="auto"/>
        </w:rPr>
        <w:t xml:space="preserve">they’ll be willing to submit </w:t>
      </w:r>
      <w:r w:rsidRPr="00E0645A">
        <w:rPr>
          <w:rFonts w:cs="Times New Roman"/>
          <w:color w:val="auto"/>
        </w:rPr>
        <w:t xml:space="preserve">corresponding student work for assessment as part of the </w:t>
      </w:r>
      <w:r w:rsidR="00AD1999">
        <w:rPr>
          <w:rFonts w:cs="Times New Roman"/>
          <w:color w:val="auto"/>
        </w:rPr>
        <w:t xml:space="preserve">MSC </w:t>
      </w:r>
      <w:r w:rsidR="00D1586B">
        <w:rPr>
          <w:rFonts w:cs="Times New Roman"/>
          <w:color w:val="auto"/>
        </w:rPr>
        <w:t>Refinement Year</w:t>
      </w:r>
      <w:r w:rsidRPr="00E0645A">
        <w:rPr>
          <w:rFonts w:cs="Times New Roman"/>
          <w:color w:val="auto"/>
        </w:rPr>
        <w:t>.</w:t>
      </w:r>
    </w:p>
    <w:p w:rsidR="00E0645A" w:rsidRPr="00E0645A" w:rsidRDefault="00E0645A" w:rsidP="00E0645A">
      <w:pPr>
        <w:numPr>
          <w:ilvl w:val="0"/>
          <w:numId w:val="1"/>
        </w:numPr>
        <w:rPr>
          <w:rFonts w:cs="Times New Roman"/>
          <w:color w:val="auto"/>
        </w:rPr>
      </w:pPr>
      <w:r w:rsidRPr="00E0645A">
        <w:rPr>
          <w:rFonts w:cs="Times New Roman"/>
          <w:color w:val="auto"/>
        </w:rPr>
        <w:t xml:space="preserve">Generate a list of student ID numbers for all eligible students enrolled in </w:t>
      </w:r>
      <w:r w:rsidR="00AD1999">
        <w:rPr>
          <w:rFonts w:cs="Times New Roman"/>
          <w:color w:val="auto"/>
        </w:rPr>
        <w:t xml:space="preserve">the </w:t>
      </w:r>
      <w:r w:rsidRPr="00E0645A">
        <w:rPr>
          <w:rFonts w:cs="Times New Roman"/>
          <w:color w:val="auto"/>
        </w:rPr>
        <w:t xml:space="preserve">courses </w:t>
      </w:r>
      <w:r w:rsidR="00AD1999">
        <w:rPr>
          <w:rFonts w:cs="Times New Roman"/>
          <w:color w:val="auto"/>
        </w:rPr>
        <w:t>outlined above in #3. This is the “original/starting” list.</w:t>
      </w:r>
      <w:r w:rsidR="008906F6">
        <w:rPr>
          <w:rFonts w:cs="Times New Roman"/>
          <w:color w:val="auto"/>
        </w:rPr>
        <w:t xml:space="preserve"> </w:t>
      </w:r>
    </w:p>
    <w:p w:rsidR="00E0645A" w:rsidRPr="00E0645A" w:rsidRDefault="00E0645A" w:rsidP="00E0645A">
      <w:pPr>
        <w:numPr>
          <w:ilvl w:val="0"/>
          <w:numId w:val="1"/>
        </w:numPr>
        <w:rPr>
          <w:rFonts w:cs="Times New Roman"/>
          <w:color w:val="auto"/>
        </w:rPr>
      </w:pPr>
      <w:r w:rsidRPr="00E0645A">
        <w:rPr>
          <w:rFonts w:cs="Times New Roman"/>
          <w:color w:val="auto"/>
        </w:rPr>
        <w:lastRenderedPageBreak/>
        <w:t xml:space="preserve">Select a random sample of 100 student ID numbers per outcome from this </w:t>
      </w:r>
      <w:r w:rsidR="00AD1999">
        <w:rPr>
          <w:rFonts w:cs="Times New Roman"/>
          <w:color w:val="auto"/>
        </w:rPr>
        <w:t xml:space="preserve">original </w:t>
      </w:r>
      <w:r w:rsidRPr="00E0645A">
        <w:rPr>
          <w:rFonts w:cs="Times New Roman"/>
          <w:color w:val="auto"/>
        </w:rPr>
        <w:t>list</w:t>
      </w:r>
      <w:r w:rsidR="00444D22">
        <w:rPr>
          <w:rFonts w:cs="Times New Roman"/>
          <w:color w:val="auto"/>
        </w:rPr>
        <w:t>,</w:t>
      </w:r>
      <w:r w:rsidRPr="00E0645A">
        <w:rPr>
          <w:rFonts w:cs="Times New Roman"/>
          <w:color w:val="auto"/>
        </w:rPr>
        <w:t xml:space="preserve"> building into the sampling process the limitations outlined above. This will be the initial sample.</w:t>
      </w:r>
    </w:p>
    <w:p w:rsidR="00E0645A" w:rsidRDefault="00E0645A" w:rsidP="00E0645A">
      <w:pPr>
        <w:numPr>
          <w:ilvl w:val="0"/>
          <w:numId w:val="1"/>
        </w:numPr>
        <w:rPr>
          <w:rFonts w:cs="Times New Roman"/>
          <w:color w:val="auto"/>
        </w:rPr>
      </w:pPr>
      <w:r w:rsidRPr="00E0645A">
        <w:rPr>
          <w:rFonts w:cs="Times New Roman"/>
          <w:color w:val="auto"/>
        </w:rPr>
        <w:t xml:space="preserve">Generate a backup sample by removing from the original (starting) list of eligible student ID numbers those ID numbers selected for the initial sample. From the remaining list of student ID numbers, repeat the sampling procedure in </w:t>
      </w:r>
      <w:r w:rsidR="00DE5FB0">
        <w:rPr>
          <w:rFonts w:cs="Times New Roman"/>
          <w:color w:val="auto"/>
        </w:rPr>
        <w:t>#</w:t>
      </w:r>
      <w:r w:rsidRPr="00E0645A">
        <w:rPr>
          <w:rFonts w:cs="Times New Roman"/>
          <w:color w:val="auto"/>
        </w:rPr>
        <w:t xml:space="preserve"> </w:t>
      </w:r>
      <w:r w:rsidR="00AD1999">
        <w:rPr>
          <w:rFonts w:cs="Times New Roman"/>
          <w:color w:val="auto"/>
        </w:rPr>
        <w:t>5</w:t>
      </w:r>
      <w:r w:rsidRPr="00E0645A">
        <w:rPr>
          <w:rFonts w:cs="Times New Roman"/>
          <w:color w:val="auto"/>
        </w:rPr>
        <w:t>. This is your backup sample of students. The purpose of having a backup sample is explained in the Overview.</w:t>
      </w:r>
    </w:p>
    <w:p w:rsidR="008A6C46" w:rsidRDefault="008A6C46" w:rsidP="008A6C46">
      <w:pPr>
        <w:rPr>
          <w:rFonts w:cs="Times New Roman"/>
          <w:color w:val="auto"/>
        </w:rPr>
      </w:pPr>
    </w:p>
    <w:p w:rsidR="008A6C46" w:rsidRDefault="008A6C46" w:rsidP="008A6C46">
      <w:pPr>
        <w:ind w:left="360"/>
        <w:rPr>
          <w:rFonts w:cs="Times New Roman"/>
          <w:b/>
        </w:rPr>
      </w:pPr>
      <w:r>
        <w:rPr>
          <w:rFonts w:cs="Times New Roman"/>
          <w:b/>
        </w:rPr>
        <w:t>B.</w:t>
      </w:r>
      <w:r>
        <w:rPr>
          <w:rFonts w:cs="Times New Roman"/>
          <w:b/>
        </w:rPr>
        <w:tab/>
      </w:r>
      <w:r w:rsidRPr="00C2353E">
        <w:rPr>
          <w:rFonts w:cs="Times New Roman"/>
          <w:b/>
        </w:rPr>
        <w:t>Begin with courses</w:t>
      </w:r>
    </w:p>
    <w:p w:rsidR="008A6C46" w:rsidRPr="008A6C46" w:rsidRDefault="008A6C46" w:rsidP="008A6C46">
      <w:pPr>
        <w:rPr>
          <w:rFonts w:cs="Times New Roman"/>
          <w:b/>
        </w:rPr>
      </w:pPr>
      <w:r>
        <w:rPr>
          <w:rFonts w:cs="Times New Roman"/>
        </w:rPr>
        <w:tab/>
      </w:r>
      <w:r w:rsidRPr="008A6C46">
        <w:rPr>
          <w:rFonts w:cs="Times New Roman"/>
          <w:b/>
        </w:rPr>
        <w:t>Fall 2016</w:t>
      </w:r>
    </w:p>
    <w:p w:rsidR="008A6C46" w:rsidRPr="001C1612" w:rsidRDefault="008A6C46" w:rsidP="001C1612">
      <w:pPr>
        <w:numPr>
          <w:ilvl w:val="0"/>
          <w:numId w:val="21"/>
        </w:numPr>
        <w:rPr>
          <w:rFonts w:cs="Times New Roman"/>
          <w:color w:val="auto"/>
        </w:rPr>
      </w:pPr>
      <w:r w:rsidRPr="001C1612">
        <w:rPr>
          <w:rFonts w:cs="Times New Roman"/>
          <w:color w:val="auto"/>
        </w:rPr>
        <w:t xml:space="preserve">Identify courses in which the students from the eligible population are likely to be enrolled. Identified courses from which you will draw your sample must come from more than two disciplinary areas or para-professional or professional programs. </w:t>
      </w:r>
    </w:p>
    <w:p w:rsidR="008A6C46" w:rsidRPr="001C1612" w:rsidRDefault="008A6C46" w:rsidP="001C1612">
      <w:pPr>
        <w:numPr>
          <w:ilvl w:val="0"/>
          <w:numId w:val="21"/>
        </w:numPr>
        <w:rPr>
          <w:rFonts w:cs="Times New Roman"/>
          <w:color w:val="auto"/>
        </w:rPr>
      </w:pPr>
      <w:r w:rsidRPr="001C1612">
        <w:rPr>
          <w:rFonts w:cs="Times New Roman"/>
          <w:color w:val="auto"/>
        </w:rPr>
        <w:t>Contact the instructors of these course</w:t>
      </w:r>
      <w:r w:rsidR="00C53ECE">
        <w:rPr>
          <w:rFonts w:cs="Times New Roman"/>
          <w:color w:val="auto"/>
        </w:rPr>
        <w:t>s</w:t>
      </w:r>
      <w:r w:rsidRPr="001C1612">
        <w:rPr>
          <w:rFonts w:cs="Times New Roman"/>
          <w:color w:val="auto"/>
        </w:rPr>
        <w:t xml:space="preserve"> to ask if they will have an assignment that addresses one or more of the following outcomes</w:t>
      </w:r>
      <w:r w:rsidR="001C1612" w:rsidRPr="00E0645A">
        <w:rPr>
          <w:rFonts w:cs="Times New Roman"/>
          <w:color w:val="auto"/>
        </w:rPr>
        <w:t>—</w:t>
      </w:r>
      <w:r w:rsidR="001C1612" w:rsidRPr="00F20EC8">
        <w:rPr>
          <w:rFonts w:cs="Times New Roman"/>
          <w:i/>
          <w:color w:val="auto"/>
        </w:rPr>
        <w:t>written communication</w:t>
      </w:r>
      <w:r w:rsidR="001C1612" w:rsidRPr="00E0645A">
        <w:rPr>
          <w:rFonts w:cs="Times New Roman"/>
          <w:color w:val="auto"/>
        </w:rPr>
        <w:t xml:space="preserve">, </w:t>
      </w:r>
      <w:r w:rsidR="001C1612" w:rsidRPr="00F20EC8">
        <w:rPr>
          <w:rFonts w:cs="Times New Roman"/>
          <w:i/>
          <w:color w:val="auto"/>
        </w:rPr>
        <w:t>quantitative literacy</w:t>
      </w:r>
      <w:r w:rsidR="001C1612" w:rsidRPr="00E0645A">
        <w:rPr>
          <w:rFonts w:cs="Times New Roman"/>
          <w:color w:val="auto"/>
        </w:rPr>
        <w:t xml:space="preserve">, </w:t>
      </w:r>
      <w:r w:rsidR="001C1612" w:rsidRPr="00F20EC8">
        <w:rPr>
          <w:rFonts w:cs="Times New Roman"/>
          <w:i/>
          <w:color w:val="auto"/>
        </w:rPr>
        <w:t>critical thinking</w:t>
      </w:r>
      <w:r w:rsidR="001C1612">
        <w:rPr>
          <w:rFonts w:cs="Times New Roman"/>
          <w:color w:val="auto"/>
        </w:rPr>
        <w:t xml:space="preserve">, </w:t>
      </w:r>
      <w:r w:rsidR="001C1612" w:rsidRPr="00E0645A">
        <w:rPr>
          <w:rFonts w:cs="Times New Roman"/>
          <w:color w:val="auto"/>
        </w:rPr>
        <w:t>and</w:t>
      </w:r>
      <w:r w:rsidR="001C1612">
        <w:rPr>
          <w:rFonts w:cs="Times New Roman"/>
          <w:color w:val="auto"/>
        </w:rPr>
        <w:t xml:space="preserve"> (for those</w:t>
      </w:r>
      <w:r w:rsidR="001C1612" w:rsidRPr="00E0645A">
        <w:rPr>
          <w:rFonts w:cs="Times New Roman"/>
          <w:color w:val="auto"/>
        </w:rPr>
        <w:t xml:space="preserve"> institutions </w:t>
      </w:r>
      <w:r w:rsidR="001C1612">
        <w:rPr>
          <w:rFonts w:cs="Times New Roman"/>
          <w:color w:val="auto"/>
        </w:rPr>
        <w:t xml:space="preserve">which will have collected the benchmark number of rubrics for each of the three required rubrics), </w:t>
      </w:r>
      <w:r w:rsidR="001C1612" w:rsidRPr="00F20EC8">
        <w:rPr>
          <w:rFonts w:cs="Times New Roman"/>
          <w:i/>
          <w:color w:val="auto"/>
        </w:rPr>
        <w:t>civic engagement</w:t>
      </w:r>
      <w:r w:rsidR="001C1612" w:rsidRPr="00E0645A">
        <w:rPr>
          <w:rFonts w:cs="Times New Roman"/>
          <w:color w:val="auto"/>
        </w:rPr>
        <w:t>—</w:t>
      </w:r>
      <w:r w:rsidRPr="001C1612">
        <w:rPr>
          <w:rFonts w:cs="Times New Roman"/>
          <w:color w:val="auto"/>
        </w:rPr>
        <w:t>for which they will be willing to submit corresponding student work for assessment as part of the MSC Refinement Year.</w:t>
      </w:r>
    </w:p>
    <w:p w:rsidR="008A6C46" w:rsidRPr="001C1612" w:rsidRDefault="008A6C46" w:rsidP="001C1612">
      <w:pPr>
        <w:numPr>
          <w:ilvl w:val="0"/>
          <w:numId w:val="21"/>
        </w:numPr>
        <w:rPr>
          <w:rFonts w:cs="Times New Roman"/>
          <w:color w:val="auto"/>
        </w:rPr>
      </w:pPr>
      <w:r w:rsidRPr="001C1612">
        <w:rPr>
          <w:rFonts w:cs="Times New Roman"/>
          <w:color w:val="auto"/>
        </w:rPr>
        <w:t>Generate a list of student IDs from all eligible students in these identified courses. This is your fall 2016 sampling frame.</w:t>
      </w:r>
    </w:p>
    <w:p w:rsidR="008A6C46" w:rsidRPr="001C1612" w:rsidRDefault="008A6C46" w:rsidP="001C1612">
      <w:pPr>
        <w:numPr>
          <w:ilvl w:val="0"/>
          <w:numId w:val="21"/>
        </w:numPr>
        <w:rPr>
          <w:rFonts w:cs="Times New Roman"/>
          <w:color w:val="auto"/>
        </w:rPr>
      </w:pPr>
      <w:r w:rsidRPr="001C1612">
        <w:rPr>
          <w:rFonts w:cs="Times New Roman"/>
          <w:color w:val="auto"/>
        </w:rPr>
        <w:t>Select a random sample of (X) student IDs per outcome</w:t>
      </w:r>
      <w:r w:rsidR="00C53ECE">
        <w:rPr>
          <w:rFonts w:cs="Times New Roman"/>
          <w:color w:val="auto"/>
        </w:rPr>
        <w:t>,</w:t>
      </w:r>
      <w:r w:rsidRPr="001C1612">
        <w:rPr>
          <w:rFonts w:cs="Times New Roman"/>
          <w:color w:val="auto"/>
        </w:rPr>
        <w:t xml:space="preserve"> building into the sampling process the noted sampling parameter limitations:</w:t>
      </w:r>
      <w:r w:rsidR="008906F6">
        <w:rPr>
          <w:rFonts w:cs="Times New Roman"/>
          <w:color w:val="auto"/>
        </w:rPr>
        <w:t xml:space="preserve"> </w:t>
      </w:r>
      <w:r w:rsidRPr="001C1612">
        <w:rPr>
          <w:rFonts w:cs="Times New Roman"/>
          <w:color w:val="auto"/>
        </w:rPr>
        <w:t>one artifact per student; limit of 10 artifacts per instructor</w:t>
      </w:r>
      <w:r w:rsidR="00C53ECE">
        <w:rPr>
          <w:rFonts w:cs="Times New Roman"/>
          <w:color w:val="auto"/>
        </w:rPr>
        <w:t>;</w:t>
      </w:r>
      <w:r w:rsidRPr="001C1612">
        <w:rPr>
          <w:rFonts w:cs="Times New Roman"/>
          <w:color w:val="auto"/>
        </w:rPr>
        <w:t xml:space="preserve"> limit of 10 artifacts per course.</w:t>
      </w:r>
      <w:r w:rsidR="008906F6">
        <w:rPr>
          <w:rFonts w:cs="Times New Roman"/>
          <w:color w:val="auto"/>
        </w:rPr>
        <w:t xml:space="preserve"> </w:t>
      </w:r>
      <w:r w:rsidRPr="001C1612">
        <w:rPr>
          <w:rFonts w:cs="Times New Roman"/>
          <w:color w:val="auto"/>
        </w:rPr>
        <w:t>X depends upon your institution’s sampling</w:t>
      </w:r>
      <w:r w:rsidR="00E61AA5">
        <w:rPr>
          <w:rFonts w:cs="Times New Roman"/>
          <w:color w:val="auto"/>
        </w:rPr>
        <w:t>-</w:t>
      </w:r>
      <w:r w:rsidRPr="001C1612">
        <w:rPr>
          <w:rFonts w:cs="Times New Roman"/>
          <w:color w:val="auto"/>
        </w:rPr>
        <w:t>size target for fall 2016.</w:t>
      </w:r>
      <w:r w:rsidR="008906F6">
        <w:rPr>
          <w:rFonts w:cs="Times New Roman"/>
          <w:color w:val="auto"/>
        </w:rPr>
        <w:t xml:space="preserve"> </w:t>
      </w:r>
      <w:r w:rsidRPr="001C1612">
        <w:rPr>
          <w:rFonts w:cs="Times New Roman"/>
          <w:color w:val="auto"/>
        </w:rPr>
        <w:t>This is your initial fall 2016 sample.</w:t>
      </w:r>
      <w:r w:rsidR="008906F6">
        <w:rPr>
          <w:rFonts w:cs="Times New Roman"/>
          <w:color w:val="auto"/>
        </w:rPr>
        <w:t xml:space="preserve"> </w:t>
      </w:r>
      <w:r w:rsidRPr="001C1612">
        <w:rPr>
          <w:rFonts w:cs="Times New Roman"/>
          <w:color w:val="auto"/>
        </w:rPr>
        <w:t>Note:</w:t>
      </w:r>
      <w:r w:rsidR="008906F6">
        <w:rPr>
          <w:rFonts w:cs="Times New Roman"/>
          <w:color w:val="auto"/>
        </w:rPr>
        <w:t xml:space="preserve"> </w:t>
      </w:r>
      <w:r w:rsidRPr="001C1612">
        <w:rPr>
          <w:rFonts w:cs="Times New Roman"/>
          <w:color w:val="auto"/>
        </w:rPr>
        <w:t>one artifact may be evaluated for two outcomes but your sample is restricted to one artifact per student.</w:t>
      </w:r>
      <w:r w:rsidR="008906F6">
        <w:rPr>
          <w:rFonts w:cs="Times New Roman"/>
          <w:color w:val="auto"/>
        </w:rPr>
        <w:t xml:space="preserve"> </w:t>
      </w:r>
    </w:p>
    <w:p w:rsidR="008A6C46" w:rsidRPr="001C1612" w:rsidRDefault="008A6C46" w:rsidP="001C1612">
      <w:pPr>
        <w:numPr>
          <w:ilvl w:val="0"/>
          <w:numId w:val="21"/>
        </w:numPr>
        <w:rPr>
          <w:rFonts w:cs="Times New Roman"/>
          <w:color w:val="auto"/>
        </w:rPr>
      </w:pPr>
      <w:r w:rsidRPr="001C1612">
        <w:rPr>
          <w:rFonts w:cs="Times New Roman"/>
          <w:color w:val="auto"/>
        </w:rPr>
        <w:t xml:space="preserve">Generate a backup sample by removing from the sampling frame generated in </w:t>
      </w:r>
      <w:r w:rsidR="008906F6">
        <w:rPr>
          <w:rFonts w:cs="Times New Roman"/>
          <w:color w:val="auto"/>
        </w:rPr>
        <w:t>#3</w:t>
      </w:r>
      <w:r w:rsidRPr="001C1612">
        <w:rPr>
          <w:rFonts w:cs="Times New Roman"/>
          <w:color w:val="auto"/>
        </w:rPr>
        <w:t xml:space="preserve"> the student IDs selected for your initial sample.</w:t>
      </w:r>
      <w:r w:rsidR="008906F6">
        <w:rPr>
          <w:rFonts w:cs="Times New Roman"/>
          <w:color w:val="auto"/>
        </w:rPr>
        <w:t xml:space="preserve"> </w:t>
      </w:r>
      <w:r w:rsidRPr="001C1612">
        <w:rPr>
          <w:rFonts w:cs="Times New Roman"/>
          <w:color w:val="auto"/>
        </w:rPr>
        <w:t xml:space="preserve">Repeat the sampling procedure in </w:t>
      </w:r>
      <w:r w:rsidR="008906F6">
        <w:rPr>
          <w:rFonts w:cs="Times New Roman"/>
          <w:color w:val="auto"/>
        </w:rPr>
        <w:t>#4</w:t>
      </w:r>
      <w:r w:rsidRPr="001C1612">
        <w:rPr>
          <w:rFonts w:cs="Times New Roman"/>
          <w:color w:val="auto"/>
        </w:rPr>
        <w:t>.</w:t>
      </w:r>
      <w:r w:rsidR="008906F6">
        <w:rPr>
          <w:rFonts w:cs="Times New Roman"/>
          <w:color w:val="auto"/>
        </w:rPr>
        <w:t xml:space="preserve"> </w:t>
      </w:r>
      <w:r w:rsidRPr="001C1612">
        <w:rPr>
          <w:rFonts w:cs="Times New Roman"/>
          <w:color w:val="auto"/>
        </w:rPr>
        <w:t>This will be your backup sample.</w:t>
      </w:r>
    </w:p>
    <w:p w:rsidR="001C1612" w:rsidRPr="001C1612" w:rsidRDefault="001C1612" w:rsidP="008A6C46">
      <w:pPr>
        <w:ind w:left="720"/>
        <w:rPr>
          <w:rFonts w:cs="Times New Roman"/>
          <w:b/>
          <w:sz w:val="16"/>
          <w:szCs w:val="16"/>
        </w:rPr>
      </w:pPr>
    </w:p>
    <w:p w:rsidR="008A6C46" w:rsidRPr="00C2353E" w:rsidRDefault="008A6C46" w:rsidP="008A6C46">
      <w:pPr>
        <w:ind w:left="720"/>
        <w:rPr>
          <w:rFonts w:cs="Times New Roman"/>
          <w:b/>
        </w:rPr>
      </w:pPr>
      <w:r w:rsidRPr="00C2353E">
        <w:rPr>
          <w:rFonts w:cs="Times New Roman"/>
          <w:b/>
        </w:rPr>
        <w:t>Spring 2017</w:t>
      </w:r>
    </w:p>
    <w:p w:rsidR="008A6C46" w:rsidRPr="001C1612" w:rsidRDefault="008A6C46" w:rsidP="001C1612">
      <w:pPr>
        <w:numPr>
          <w:ilvl w:val="0"/>
          <w:numId w:val="22"/>
        </w:numPr>
        <w:rPr>
          <w:rFonts w:cs="Times New Roman"/>
          <w:color w:val="auto"/>
        </w:rPr>
      </w:pPr>
      <w:r w:rsidRPr="001C1612">
        <w:rPr>
          <w:rFonts w:cs="Times New Roman"/>
          <w:color w:val="auto"/>
        </w:rPr>
        <w:t>Identify courses in which the students from the eligible population are likely to be enrolled.</w:t>
      </w:r>
      <w:r w:rsidR="008906F6">
        <w:rPr>
          <w:rFonts w:cs="Times New Roman"/>
          <w:color w:val="auto"/>
        </w:rPr>
        <w:t xml:space="preserve"> </w:t>
      </w:r>
      <w:r w:rsidRPr="001C1612">
        <w:rPr>
          <w:rFonts w:cs="Times New Roman"/>
          <w:color w:val="auto"/>
        </w:rPr>
        <w:t>Identified courses from which you will draw your sample must come from more than two disciplinary areas or para-professional or professional programs.</w:t>
      </w:r>
      <w:r w:rsidR="008906F6">
        <w:rPr>
          <w:rFonts w:cs="Times New Roman"/>
          <w:color w:val="auto"/>
        </w:rPr>
        <w:t xml:space="preserve"> </w:t>
      </w:r>
      <w:r w:rsidRPr="001C1612">
        <w:rPr>
          <w:rFonts w:cs="Times New Roman"/>
          <w:color w:val="auto"/>
        </w:rPr>
        <w:t>Ideally</w:t>
      </w:r>
      <w:r w:rsidR="008569D2">
        <w:rPr>
          <w:rFonts w:cs="Times New Roman"/>
          <w:color w:val="auto"/>
        </w:rPr>
        <w:t>,</w:t>
      </w:r>
      <w:r w:rsidRPr="001C1612">
        <w:rPr>
          <w:rFonts w:cs="Times New Roman"/>
          <w:color w:val="auto"/>
        </w:rPr>
        <w:t xml:space="preserve"> you will be able to identify courses fro</w:t>
      </w:r>
      <w:r w:rsidR="00C53ECE">
        <w:rPr>
          <w:rFonts w:cs="Times New Roman"/>
          <w:color w:val="auto"/>
        </w:rPr>
        <w:t xml:space="preserve">m different areas than </w:t>
      </w:r>
      <w:r w:rsidRPr="001C1612">
        <w:rPr>
          <w:rFonts w:cs="Times New Roman"/>
          <w:color w:val="auto"/>
        </w:rPr>
        <w:t>those areas that you drew from to generate your fall 2016 sample.</w:t>
      </w:r>
      <w:r w:rsidR="008906F6">
        <w:rPr>
          <w:rFonts w:cs="Times New Roman"/>
          <w:color w:val="auto"/>
        </w:rPr>
        <w:t xml:space="preserve"> </w:t>
      </w:r>
      <w:r w:rsidRPr="001C1612">
        <w:rPr>
          <w:rFonts w:cs="Times New Roman"/>
          <w:color w:val="auto"/>
        </w:rPr>
        <w:t>Exclude courses that you drew your fall 2016 sample from in order to adhere to the limitation of 10 artifacts per course.</w:t>
      </w:r>
    </w:p>
    <w:p w:rsidR="008A6C46" w:rsidRPr="001C1612" w:rsidRDefault="008A6C46" w:rsidP="001C1612">
      <w:pPr>
        <w:numPr>
          <w:ilvl w:val="0"/>
          <w:numId w:val="22"/>
        </w:numPr>
        <w:rPr>
          <w:rFonts w:cs="Times New Roman"/>
          <w:color w:val="auto"/>
        </w:rPr>
      </w:pPr>
      <w:r w:rsidRPr="001C1612">
        <w:rPr>
          <w:rFonts w:cs="Times New Roman"/>
          <w:color w:val="auto"/>
        </w:rPr>
        <w:t>Contact the instructors of these courses to ask if they will have an assignment that addresses one or more of the following</w:t>
      </w:r>
      <w:r w:rsidR="001C1612" w:rsidRPr="00E0645A">
        <w:rPr>
          <w:rFonts w:cs="Times New Roman"/>
          <w:color w:val="auto"/>
        </w:rPr>
        <w:t>—</w:t>
      </w:r>
      <w:r w:rsidR="001C1612" w:rsidRPr="00F20EC8">
        <w:rPr>
          <w:rFonts w:cs="Times New Roman"/>
          <w:i/>
          <w:color w:val="auto"/>
        </w:rPr>
        <w:t>written communication</w:t>
      </w:r>
      <w:r w:rsidR="001C1612" w:rsidRPr="00E0645A">
        <w:rPr>
          <w:rFonts w:cs="Times New Roman"/>
          <w:color w:val="auto"/>
        </w:rPr>
        <w:t xml:space="preserve">, </w:t>
      </w:r>
      <w:r w:rsidR="001C1612" w:rsidRPr="00F20EC8">
        <w:rPr>
          <w:rFonts w:cs="Times New Roman"/>
          <w:i/>
          <w:color w:val="auto"/>
        </w:rPr>
        <w:t>quantitative literacy</w:t>
      </w:r>
      <w:r w:rsidR="001C1612" w:rsidRPr="00E0645A">
        <w:rPr>
          <w:rFonts w:cs="Times New Roman"/>
          <w:color w:val="auto"/>
        </w:rPr>
        <w:t xml:space="preserve">, </w:t>
      </w:r>
      <w:r w:rsidR="001C1612" w:rsidRPr="00F20EC8">
        <w:rPr>
          <w:rFonts w:cs="Times New Roman"/>
          <w:i/>
          <w:color w:val="auto"/>
        </w:rPr>
        <w:t>critical thinking</w:t>
      </w:r>
      <w:r w:rsidR="001C1612">
        <w:rPr>
          <w:rFonts w:cs="Times New Roman"/>
          <w:color w:val="auto"/>
        </w:rPr>
        <w:t xml:space="preserve">, </w:t>
      </w:r>
      <w:r w:rsidR="001C1612" w:rsidRPr="00E0645A">
        <w:rPr>
          <w:rFonts w:cs="Times New Roman"/>
          <w:color w:val="auto"/>
        </w:rPr>
        <w:t>and</w:t>
      </w:r>
      <w:r w:rsidR="001C1612">
        <w:rPr>
          <w:rFonts w:cs="Times New Roman"/>
          <w:color w:val="auto"/>
        </w:rPr>
        <w:t xml:space="preserve"> (for those</w:t>
      </w:r>
      <w:r w:rsidR="001C1612" w:rsidRPr="00E0645A">
        <w:rPr>
          <w:rFonts w:cs="Times New Roman"/>
          <w:color w:val="auto"/>
        </w:rPr>
        <w:t xml:space="preserve"> institutions </w:t>
      </w:r>
      <w:r w:rsidR="001C1612">
        <w:rPr>
          <w:rFonts w:cs="Times New Roman"/>
          <w:color w:val="auto"/>
        </w:rPr>
        <w:t xml:space="preserve">which will have collected the benchmark number of rubrics for each of the three required rubrics), </w:t>
      </w:r>
      <w:r w:rsidR="001C1612" w:rsidRPr="00F20EC8">
        <w:rPr>
          <w:rFonts w:cs="Times New Roman"/>
          <w:i/>
          <w:color w:val="auto"/>
        </w:rPr>
        <w:t>civic engagement</w:t>
      </w:r>
      <w:r w:rsidR="001C1612" w:rsidRPr="00E0645A">
        <w:rPr>
          <w:rFonts w:cs="Times New Roman"/>
          <w:color w:val="auto"/>
        </w:rPr>
        <w:t>—</w:t>
      </w:r>
      <w:r w:rsidRPr="001C1612">
        <w:rPr>
          <w:rFonts w:cs="Times New Roman"/>
          <w:color w:val="auto"/>
        </w:rPr>
        <w:t>for which they will be willing to submit corresponding student work for assessment as part of the MSC Refinement Year.</w:t>
      </w:r>
      <w:r w:rsidR="008906F6">
        <w:rPr>
          <w:rFonts w:cs="Times New Roman"/>
          <w:color w:val="auto"/>
        </w:rPr>
        <w:t xml:space="preserve"> </w:t>
      </w:r>
      <w:r w:rsidRPr="001C1612">
        <w:rPr>
          <w:rFonts w:cs="Times New Roman"/>
          <w:color w:val="auto"/>
        </w:rPr>
        <w:t>Exclude instructors that you drew your fall 2016 sample from in order to adhere to the limitation of 10 artifacts per instructor.</w:t>
      </w:r>
    </w:p>
    <w:p w:rsidR="008A6C46" w:rsidRPr="001C1612" w:rsidRDefault="008A6C46" w:rsidP="001C1612">
      <w:pPr>
        <w:numPr>
          <w:ilvl w:val="0"/>
          <w:numId w:val="22"/>
        </w:numPr>
        <w:rPr>
          <w:rFonts w:cs="Times New Roman"/>
          <w:color w:val="auto"/>
        </w:rPr>
      </w:pPr>
      <w:r w:rsidRPr="001C1612">
        <w:rPr>
          <w:rFonts w:cs="Times New Roman"/>
          <w:color w:val="auto"/>
        </w:rPr>
        <w:t>Generate a list of student IDs from all eligible students in these identified courses.</w:t>
      </w:r>
      <w:r w:rsidR="008906F6">
        <w:rPr>
          <w:rFonts w:cs="Times New Roman"/>
          <w:color w:val="auto"/>
        </w:rPr>
        <w:t xml:space="preserve"> </w:t>
      </w:r>
      <w:r w:rsidRPr="001C1612">
        <w:rPr>
          <w:rFonts w:cs="Times New Roman"/>
          <w:color w:val="auto"/>
        </w:rPr>
        <w:t xml:space="preserve">Exclude students </w:t>
      </w:r>
      <w:r w:rsidR="008569D2">
        <w:rPr>
          <w:rFonts w:cs="Times New Roman"/>
          <w:color w:val="auto"/>
        </w:rPr>
        <w:t>who</w:t>
      </w:r>
      <w:r w:rsidRPr="001C1612">
        <w:rPr>
          <w:rFonts w:cs="Times New Roman"/>
          <w:color w:val="auto"/>
        </w:rPr>
        <w:t xml:space="preserve"> are part of your fall 2016 sample. This is your spring 2017 sampling frame.</w:t>
      </w:r>
    </w:p>
    <w:p w:rsidR="008A6C46" w:rsidRPr="001C1612" w:rsidRDefault="008A6C46" w:rsidP="001C1612">
      <w:pPr>
        <w:numPr>
          <w:ilvl w:val="0"/>
          <w:numId w:val="22"/>
        </w:numPr>
        <w:rPr>
          <w:rFonts w:cs="Times New Roman"/>
          <w:color w:val="auto"/>
        </w:rPr>
      </w:pPr>
      <w:r w:rsidRPr="001C1612">
        <w:rPr>
          <w:rFonts w:cs="Times New Roman"/>
          <w:color w:val="auto"/>
        </w:rPr>
        <w:t>Select a random sample of (X) student IDs per outcome</w:t>
      </w:r>
      <w:r w:rsidR="00C53ECE">
        <w:rPr>
          <w:rFonts w:cs="Times New Roman"/>
          <w:color w:val="auto"/>
        </w:rPr>
        <w:t>,</w:t>
      </w:r>
      <w:r w:rsidRPr="001C1612">
        <w:rPr>
          <w:rFonts w:cs="Times New Roman"/>
          <w:color w:val="auto"/>
        </w:rPr>
        <w:t xml:space="preserve"> building into the sampling process the noted sampling parameter limitations:</w:t>
      </w:r>
      <w:r w:rsidR="008906F6">
        <w:rPr>
          <w:rFonts w:cs="Times New Roman"/>
          <w:color w:val="auto"/>
        </w:rPr>
        <w:t xml:space="preserve"> </w:t>
      </w:r>
      <w:r w:rsidRPr="001C1612">
        <w:rPr>
          <w:rFonts w:cs="Times New Roman"/>
          <w:color w:val="auto"/>
        </w:rPr>
        <w:t>one artifact per student; limit of 10 artifacts per instructor</w:t>
      </w:r>
      <w:r w:rsidR="00C53ECE">
        <w:rPr>
          <w:rFonts w:cs="Times New Roman"/>
          <w:color w:val="auto"/>
        </w:rPr>
        <w:t>;</w:t>
      </w:r>
      <w:r w:rsidRPr="001C1612">
        <w:rPr>
          <w:rFonts w:cs="Times New Roman"/>
          <w:color w:val="auto"/>
        </w:rPr>
        <w:t xml:space="preserve"> limit of 10 artifacts per course.</w:t>
      </w:r>
      <w:r w:rsidR="008906F6">
        <w:rPr>
          <w:rFonts w:cs="Times New Roman"/>
          <w:color w:val="auto"/>
        </w:rPr>
        <w:t xml:space="preserve"> </w:t>
      </w:r>
      <w:r w:rsidRPr="001C1612">
        <w:rPr>
          <w:rFonts w:cs="Times New Roman"/>
          <w:color w:val="auto"/>
        </w:rPr>
        <w:t>X depends upon your institution’s sampling</w:t>
      </w:r>
      <w:r w:rsidR="00E61AA5">
        <w:rPr>
          <w:rFonts w:cs="Times New Roman"/>
          <w:color w:val="auto"/>
        </w:rPr>
        <w:t>-</w:t>
      </w:r>
      <w:r w:rsidRPr="001C1612">
        <w:rPr>
          <w:rFonts w:cs="Times New Roman"/>
          <w:color w:val="auto"/>
        </w:rPr>
        <w:t>size target for spring 2017.</w:t>
      </w:r>
      <w:r w:rsidR="008906F6">
        <w:rPr>
          <w:rFonts w:cs="Times New Roman"/>
          <w:color w:val="auto"/>
        </w:rPr>
        <w:t xml:space="preserve"> </w:t>
      </w:r>
      <w:r w:rsidRPr="001C1612">
        <w:rPr>
          <w:rFonts w:cs="Times New Roman"/>
          <w:color w:val="auto"/>
        </w:rPr>
        <w:t>This is your initial spring 2017 sample.</w:t>
      </w:r>
      <w:r w:rsidR="008906F6">
        <w:rPr>
          <w:rFonts w:cs="Times New Roman"/>
          <w:color w:val="auto"/>
        </w:rPr>
        <w:t xml:space="preserve"> </w:t>
      </w:r>
      <w:r w:rsidRPr="001C1612">
        <w:rPr>
          <w:rFonts w:cs="Times New Roman"/>
          <w:color w:val="auto"/>
        </w:rPr>
        <w:t>Note:</w:t>
      </w:r>
      <w:r w:rsidR="008906F6">
        <w:rPr>
          <w:rFonts w:cs="Times New Roman"/>
          <w:color w:val="auto"/>
        </w:rPr>
        <w:t xml:space="preserve"> </w:t>
      </w:r>
      <w:r w:rsidRPr="001C1612">
        <w:rPr>
          <w:rFonts w:cs="Times New Roman"/>
          <w:color w:val="auto"/>
        </w:rPr>
        <w:t>one artifact may be evaluated for two outcomes but your sample is restricted to one artifact per student.</w:t>
      </w:r>
      <w:r w:rsidR="008906F6">
        <w:rPr>
          <w:rFonts w:cs="Times New Roman"/>
          <w:color w:val="auto"/>
        </w:rPr>
        <w:t xml:space="preserve"> </w:t>
      </w:r>
    </w:p>
    <w:p w:rsidR="008A6C46" w:rsidRPr="008A6C46" w:rsidRDefault="008A6C46" w:rsidP="001C1612">
      <w:pPr>
        <w:numPr>
          <w:ilvl w:val="0"/>
          <w:numId w:val="22"/>
        </w:numPr>
        <w:rPr>
          <w:rFonts w:cs="Times New Roman"/>
          <w:color w:val="auto"/>
        </w:rPr>
      </w:pPr>
      <w:r w:rsidRPr="001C1612">
        <w:rPr>
          <w:rFonts w:cs="Times New Roman"/>
          <w:color w:val="auto"/>
        </w:rPr>
        <w:t>Generate a backup sample by removing from the sampling frame generated in</w:t>
      </w:r>
      <w:r w:rsidR="008906F6">
        <w:rPr>
          <w:rFonts w:cs="Times New Roman"/>
          <w:color w:val="auto"/>
        </w:rPr>
        <w:t xml:space="preserve"> #3</w:t>
      </w:r>
      <w:r w:rsidRPr="001C1612">
        <w:rPr>
          <w:rFonts w:cs="Times New Roman"/>
          <w:color w:val="auto"/>
        </w:rPr>
        <w:t xml:space="preserve"> the student IDs selected for your initial sample.</w:t>
      </w:r>
      <w:r w:rsidR="008906F6">
        <w:rPr>
          <w:rFonts w:cs="Times New Roman"/>
          <w:color w:val="auto"/>
        </w:rPr>
        <w:t xml:space="preserve"> </w:t>
      </w:r>
      <w:r w:rsidRPr="001C1612">
        <w:rPr>
          <w:rFonts w:cs="Times New Roman"/>
          <w:color w:val="auto"/>
        </w:rPr>
        <w:t xml:space="preserve">Repeat the sampling procedure in </w:t>
      </w:r>
      <w:r w:rsidR="008906F6">
        <w:rPr>
          <w:rFonts w:cs="Times New Roman"/>
          <w:color w:val="auto"/>
        </w:rPr>
        <w:t>#4</w:t>
      </w:r>
      <w:r w:rsidRPr="001C1612">
        <w:rPr>
          <w:rFonts w:cs="Times New Roman"/>
          <w:color w:val="auto"/>
        </w:rPr>
        <w:t>.</w:t>
      </w:r>
      <w:r w:rsidR="008906F6">
        <w:rPr>
          <w:rFonts w:cs="Times New Roman"/>
          <w:color w:val="auto"/>
        </w:rPr>
        <w:t xml:space="preserve"> </w:t>
      </w:r>
      <w:r w:rsidRPr="001C1612">
        <w:rPr>
          <w:rFonts w:cs="Times New Roman"/>
          <w:color w:val="auto"/>
        </w:rPr>
        <w:t>This will be your backup sample.</w:t>
      </w:r>
    </w:p>
    <w:p w:rsidR="00E0645A" w:rsidRPr="00E0645A" w:rsidRDefault="00E0645A" w:rsidP="00E0645A">
      <w:pPr>
        <w:ind w:left="1080"/>
        <w:rPr>
          <w:rFonts w:cs="Times New Roman"/>
          <w:color w:val="auto"/>
        </w:rPr>
      </w:pPr>
    </w:p>
    <w:p w:rsidR="00E0645A" w:rsidRPr="00E0645A" w:rsidRDefault="001C1612" w:rsidP="001C1612">
      <w:pPr>
        <w:ind w:left="360"/>
        <w:rPr>
          <w:rFonts w:cs="Times New Roman"/>
          <w:b/>
          <w:color w:val="auto"/>
        </w:rPr>
      </w:pPr>
      <w:r>
        <w:rPr>
          <w:rFonts w:cs="Times New Roman"/>
          <w:b/>
          <w:color w:val="auto"/>
        </w:rPr>
        <w:t>C.</w:t>
      </w:r>
      <w:r>
        <w:rPr>
          <w:rFonts w:cs="Times New Roman"/>
          <w:b/>
          <w:color w:val="auto"/>
        </w:rPr>
        <w:tab/>
      </w:r>
      <w:r w:rsidR="00E0645A" w:rsidRPr="00E0645A">
        <w:rPr>
          <w:rFonts w:cs="Times New Roman"/>
          <w:b/>
          <w:color w:val="auto"/>
        </w:rPr>
        <w:t>Begin with faculty:</w:t>
      </w:r>
    </w:p>
    <w:p w:rsidR="00E0645A" w:rsidRPr="00E0645A" w:rsidRDefault="00E0645A" w:rsidP="00E0645A">
      <w:pPr>
        <w:numPr>
          <w:ilvl w:val="0"/>
          <w:numId w:val="5"/>
        </w:numPr>
        <w:rPr>
          <w:rFonts w:cs="Times New Roman"/>
          <w:b/>
          <w:color w:val="auto"/>
        </w:rPr>
      </w:pPr>
      <w:r w:rsidRPr="00E0645A">
        <w:rPr>
          <w:rFonts w:cs="Times New Roman"/>
          <w:color w:val="auto"/>
        </w:rPr>
        <w:lastRenderedPageBreak/>
        <w:t xml:space="preserve">Identify faculty most likely willing to participate in the </w:t>
      </w:r>
      <w:r w:rsidR="00D1586B">
        <w:rPr>
          <w:rFonts w:cs="Times New Roman"/>
          <w:color w:val="auto"/>
        </w:rPr>
        <w:t>Refinement Year</w:t>
      </w:r>
      <w:r w:rsidRPr="00E0645A">
        <w:rPr>
          <w:rFonts w:cs="Times New Roman"/>
          <w:color w:val="auto"/>
        </w:rPr>
        <w:t>.</w:t>
      </w:r>
    </w:p>
    <w:p w:rsidR="00E0645A" w:rsidRDefault="00E0645A" w:rsidP="00E0645A">
      <w:pPr>
        <w:numPr>
          <w:ilvl w:val="0"/>
          <w:numId w:val="5"/>
        </w:numPr>
        <w:rPr>
          <w:rFonts w:cs="Times New Roman"/>
          <w:color w:val="auto"/>
        </w:rPr>
      </w:pPr>
      <w:r w:rsidRPr="00E0645A">
        <w:rPr>
          <w:rFonts w:cs="Times New Roman"/>
          <w:color w:val="auto"/>
        </w:rPr>
        <w:t>Contact the</w:t>
      </w:r>
      <w:r w:rsidR="004C71F1">
        <w:rPr>
          <w:rFonts w:cs="Times New Roman"/>
          <w:color w:val="auto"/>
        </w:rPr>
        <w:t>se faculty members to ask if they’ll</w:t>
      </w:r>
      <w:r w:rsidRPr="00E0645A">
        <w:rPr>
          <w:rFonts w:cs="Times New Roman"/>
          <w:color w:val="auto"/>
        </w:rPr>
        <w:t xml:space="preserve"> have assignment</w:t>
      </w:r>
      <w:r w:rsidR="004C71F1">
        <w:rPr>
          <w:rFonts w:cs="Times New Roman"/>
          <w:color w:val="auto"/>
        </w:rPr>
        <w:t>s</w:t>
      </w:r>
      <w:r w:rsidRPr="00E0645A">
        <w:rPr>
          <w:rFonts w:cs="Times New Roman"/>
          <w:color w:val="auto"/>
        </w:rPr>
        <w:t xml:space="preserve"> addressing one or more of the following outcomes</w:t>
      </w:r>
      <w:r w:rsidR="004C71F1" w:rsidRPr="00DC312B">
        <w:rPr>
          <w:rFonts w:cs="Times New Roman"/>
          <w:color w:val="auto"/>
        </w:rPr>
        <w:t>—</w:t>
      </w:r>
      <w:r w:rsidR="004C71F1" w:rsidRPr="00DC312B">
        <w:rPr>
          <w:rFonts w:cs="Times New Roman"/>
          <w:i/>
          <w:color w:val="auto"/>
        </w:rPr>
        <w:t>written communication</w:t>
      </w:r>
      <w:r w:rsidR="004C71F1" w:rsidRPr="00DC312B">
        <w:rPr>
          <w:rFonts w:cs="Times New Roman"/>
          <w:color w:val="auto"/>
        </w:rPr>
        <w:t xml:space="preserve">, </w:t>
      </w:r>
      <w:r w:rsidR="004C71F1" w:rsidRPr="00DC312B">
        <w:rPr>
          <w:rFonts w:cs="Times New Roman"/>
          <w:i/>
          <w:color w:val="auto"/>
        </w:rPr>
        <w:t>quantitative literacy</w:t>
      </w:r>
      <w:r w:rsidR="004C71F1" w:rsidRPr="00DC312B">
        <w:rPr>
          <w:rFonts w:cs="Times New Roman"/>
          <w:color w:val="auto"/>
        </w:rPr>
        <w:t xml:space="preserve">, </w:t>
      </w:r>
      <w:r w:rsidR="004C71F1" w:rsidRPr="00DC312B">
        <w:rPr>
          <w:rFonts w:cs="Times New Roman"/>
          <w:i/>
          <w:color w:val="auto"/>
        </w:rPr>
        <w:t>critical thinking</w:t>
      </w:r>
      <w:r w:rsidR="004C71F1" w:rsidRPr="00DC312B">
        <w:rPr>
          <w:rFonts w:cs="Times New Roman"/>
          <w:color w:val="auto"/>
        </w:rPr>
        <w:t xml:space="preserve">, and (for those institutions which will have collected the benchmark number of rubrics for each of the three required rubrics) </w:t>
      </w:r>
      <w:r w:rsidR="004C71F1" w:rsidRPr="00DC312B">
        <w:rPr>
          <w:rFonts w:cs="Times New Roman"/>
          <w:i/>
          <w:color w:val="auto"/>
        </w:rPr>
        <w:t>civic engagement</w:t>
      </w:r>
      <w:r w:rsidR="004C71F1" w:rsidRPr="00DC312B">
        <w:rPr>
          <w:rFonts w:cs="Times New Roman"/>
          <w:color w:val="auto"/>
        </w:rPr>
        <w:t>—</w:t>
      </w:r>
      <w:r w:rsidR="004C71F1">
        <w:rPr>
          <w:rFonts w:cs="Times New Roman"/>
          <w:color w:val="auto"/>
        </w:rPr>
        <w:t xml:space="preserve">and </w:t>
      </w:r>
      <w:r w:rsidR="00C53ECE">
        <w:rPr>
          <w:rFonts w:cs="Times New Roman"/>
          <w:color w:val="auto"/>
        </w:rPr>
        <w:t xml:space="preserve">for </w:t>
      </w:r>
      <w:r w:rsidR="004C71F1" w:rsidRPr="00DC312B">
        <w:rPr>
          <w:rFonts w:cs="Times New Roman"/>
          <w:color w:val="auto"/>
        </w:rPr>
        <w:t xml:space="preserve">which they’ll be willing to submit corresponding student work for assessment as part of the MSC </w:t>
      </w:r>
      <w:r w:rsidR="00463F82">
        <w:rPr>
          <w:rFonts w:cs="Times New Roman"/>
          <w:color w:val="auto"/>
        </w:rPr>
        <w:t>Refinement Year</w:t>
      </w:r>
      <w:r w:rsidR="004C71F1" w:rsidRPr="00DC312B">
        <w:rPr>
          <w:rFonts w:cs="Times New Roman"/>
          <w:color w:val="auto"/>
        </w:rPr>
        <w:t>.</w:t>
      </w:r>
    </w:p>
    <w:p w:rsidR="009948F4" w:rsidRDefault="00E0645A" w:rsidP="009D25F7">
      <w:pPr>
        <w:numPr>
          <w:ilvl w:val="0"/>
          <w:numId w:val="5"/>
        </w:numPr>
        <w:rPr>
          <w:rFonts w:cs="Times New Roman"/>
          <w:color w:val="auto"/>
        </w:rPr>
      </w:pPr>
      <w:r w:rsidRPr="009948F4">
        <w:rPr>
          <w:rFonts w:cs="Times New Roman"/>
          <w:color w:val="auto"/>
        </w:rPr>
        <w:t>From this list of courses, generate a list of student ID numbers for all eligible students</w:t>
      </w:r>
      <w:r w:rsidR="009948F4">
        <w:rPr>
          <w:rFonts w:cs="Times New Roman"/>
          <w:color w:val="auto"/>
        </w:rPr>
        <w:t xml:space="preserve"> enrolled </w:t>
      </w:r>
      <w:r w:rsidR="004C71F1">
        <w:rPr>
          <w:rFonts w:cs="Times New Roman"/>
          <w:color w:val="auto"/>
        </w:rPr>
        <w:t>in the courses that</w:t>
      </w:r>
      <w:r w:rsidR="009948F4">
        <w:rPr>
          <w:rFonts w:cs="Times New Roman"/>
          <w:color w:val="auto"/>
        </w:rPr>
        <w:t xml:space="preserve"> the faculty member</w:t>
      </w:r>
      <w:r w:rsidR="00C53ECE">
        <w:rPr>
          <w:rFonts w:cs="Times New Roman"/>
          <w:color w:val="auto"/>
        </w:rPr>
        <w:t>s</w:t>
      </w:r>
      <w:r w:rsidR="009948F4">
        <w:rPr>
          <w:rFonts w:cs="Times New Roman"/>
          <w:color w:val="auto"/>
        </w:rPr>
        <w:t xml:space="preserve"> ha</w:t>
      </w:r>
      <w:r w:rsidR="00C53ECE">
        <w:rPr>
          <w:rFonts w:cs="Times New Roman"/>
          <w:color w:val="auto"/>
        </w:rPr>
        <w:t>ve</w:t>
      </w:r>
      <w:r w:rsidR="009948F4">
        <w:rPr>
          <w:rFonts w:cs="Times New Roman"/>
          <w:color w:val="auto"/>
        </w:rPr>
        <w:t xml:space="preserve"> indicated </w:t>
      </w:r>
      <w:r w:rsidR="004C71F1">
        <w:rPr>
          <w:rFonts w:cs="Times New Roman"/>
          <w:color w:val="auto"/>
        </w:rPr>
        <w:t>will</w:t>
      </w:r>
      <w:r w:rsidR="009948F4">
        <w:rPr>
          <w:rFonts w:cs="Times New Roman"/>
          <w:color w:val="auto"/>
        </w:rPr>
        <w:t xml:space="preserve"> have an appropriate assignment </w:t>
      </w:r>
      <w:r w:rsidR="004C71F1">
        <w:rPr>
          <w:rFonts w:cs="Times New Roman"/>
          <w:color w:val="auto"/>
        </w:rPr>
        <w:t xml:space="preserve">and </w:t>
      </w:r>
      <w:r w:rsidR="009948F4">
        <w:rPr>
          <w:rFonts w:cs="Times New Roman"/>
          <w:color w:val="auto"/>
        </w:rPr>
        <w:t xml:space="preserve">for which </w:t>
      </w:r>
      <w:r w:rsidR="004C71F1">
        <w:rPr>
          <w:rFonts w:cs="Times New Roman"/>
          <w:color w:val="auto"/>
        </w:rPr>
        <w:t>they’ll be</w:t>
      </w:r>
      <w:r w:rsidR="009948F4">
        <w:rPr>
          <w:rFonts w:cs="Times New Roman"/>
          <w:color w:val="auto"/>
        </w:rPr>
        <w:t xml:space="preserve"> willing to submit student work. </w:t>
      </w:r>
      <w:r w:rsidR="004C71F1">
        <w:rPr>
          <w:rFonts w:cs="Times New Roman"/>
          <w:color w:val="auto"/>
        </w:rPr>
        <w:t>This will be the “original/starting” list.</w:t>
      </w:r>
      <w:r w:rsidR="009948F4">
        <w:rPr>
          <w:rFonts w:cs="Times New Roman"/>
          <w:color w:val="auto"/>
        </w:rPr>
        <w:t xml:space="preserve"> </w:t>
      </w:r>
    </w:p>
    <w:p w:rsidR="00E0645A" w:rsidRPr="009948F4" w:rsidRDefault="00E0645A" w:rsidP="009D25F7">
      <w:pPr>
        <w:numPr>
          <w:ilvl w:val="0"/>
          <w:numId w:val="5"/>
        </w:numPr>
        <w:rPr>
          <w:rFonts w:cs="Times New Roman"/>
          <w:color w:val="auto"/>
        </w:rPr>
      </w:pPr>
      <w:r w:rsidRPr="009948F4">
        <w:rPr>
          <w:rFonts w:cs="Times New Roman"/>
          <w:color w:val="auto"/>
        </w:rPr>
        <w:t>Select a random sample of 100 student ID numbers per outcome from this list, building into the sampling process the above limitations. This will be the initial sample.</w:t>
      </w:r>
    </w:p>
    <w:p w:rsidR="00E0645A" w:rsidRPr="00E0645A" w:rsidRDefault="00E0645A" w:rsidP="00E0645A">
      <w:pPr>
        <w:numPr>
          <w:ilvl w:val="0"/>
          <w:numId w:val="5"/>
        </w:numPr>
        <w:rPr>
          <w:rFonts w:cs="Times New Roman"/>
          <w:color w:val="auto"/>
        </w:rPr>
      </w:pPr>
      <w:r w:rsidRPr="00E0645A">
        <w:rPr>
          <w:rFonts w:cs="Times New Roman"/>
          <w:color w:val="auto"/>
        </w:rPr>
        <w:t>Generate a backup sample by removing from the original</w:t>
      </w:r>
      <w:r w:rsidR="00C53ECE">
        <w:rPr>
          <w:rFonts w:cs="Times New Roman"/>
          <w:color w:val="auto"/>
        </w:rPr>
        <w:t>/</w:t>
      </w:r>
      <w:r w:rsidRPr="00E0645A">
        <w:rPr>
          <w:rFonts w:cs="Times New Roman"/>
          <w:color w:val="auto"/>
        </w:rPr>
        <w:t xml:space="preserve">starting list of eligible student ID numbers those ID numbers selected for the initial sample. From the remaining list of student ID numbers, repeat the sampling procedure in </w:t>
      </w:r>
      <w:r w:rsidR="00DE5FB0">
        <w:rPr>
          <w:rFonts w:cs="Times New Roman"/>
          <w:color w:val="auto"/>
        </w:rPr>
        <w:t>#</w:t>
      </w:r>
      <w:r w:rsidRPr="00E0645A">
        <w:rPr>
          <w:rFonts w:cs="Times New Roman"/>
          <w:color w:val="auto"/>
        </w:rPr>
        <w:t xml:space="preserve"> 4. This is your backup sample of students. The purpose of having a backup sample is explained in the Overview.</w:t>
      </w:r>
    </w:p>
    <w:p w:rsidR="00E0645A" w:rsidRPr="000B7519" w:rsidRDefault="00E0645A" w:rsidP="00E0645A">
      <w:pPr>
        <w:rPr>
          <w:rFonts w:cs="Times New Roman"/>
          <w:sz w:val="24"/>
          <w:szCs w:val="24"/>
          <w:u w:val="single"/>
        </w:rPr>
      </w:pPr>
    </w:p>
    <w:p w:rsidR="00E0645A" w:rsidRPr="00C03FA8" w:rsidRDefault="00E0645A" w:rsidP="00E0645A">
      <w:pPr>
        <w:rPr>
          <w:rFonts w:cs="Times New Roman"/>
          <w:b/>
        </w:rPr>
      </w:pPr>
      <w:r w:rsidRPr="00C03FA8">
        <w:rPr>
          <w:rFonts w:cs="Times New Roman"/>
          <w:b/>
        </w:rPr>
        <w:t>Guide to generating a random sample</w:t>
      </w:r>
    </w:p>
    <w:p w:rsidR="000B7519" w:rsidRPr="00C03FA8" w:rsidRDefault="000B7519" w:rsidP="00E0645A">
      <w:pPr>
        <w:rPr>
          <w:rFonts w:cs="Times New Roman"/>
          <w:b/>
        </w:rPr>
      </w:pPr>
    </w:p>
    <w:p w:rsidR="00E0645A" w:rsidRPr="00C03FA8" w:rsidRDefault="00E0645A" w:rsidP="00E0645A">
      <w:pPr>
        <w:rPr>
          <w:rFonts w:cs="Times New Roman"/>
        </w:rPr>
      </w:pPr>
      <w:r w:rsidRPr="00C03FA8">
        <w:rPr>
          <w:rFonts w:cs="Times New Roman"/>
        </w:rPr>
        <w:t>Once a list of student ID numbers for all eligible students has been generated (independent of the sampling method employed), draw a random sample of 100 student ID numbers per outcome, accounting for the sampling limitations detailed above.</w:t>
      </w:r>
    </w:p>
    <w:p w:rsidR="0020578E" w:rsidRPr="00C03FA8" w:rsidRDefault="0020578E" w:rsidP="00E0645A">
      <w:pPr>
        <w:rPr>
          <w:rFonts w:cs="Times New Roman"/>
          <w:b/>
        </w:rPr>
      </w:pPr>
    </w:p>
    <w:p w:rsidR="00E0645A" w:rsidRPr="00C03FA8" w:rsidRDefault="00E0645A" w:rsidP="00E0645A">
      <w:pPr>
        <w:rPr>
          <w:rFonts w:cs="Times New Roman"/>
          <w:b/>
        </w:rPr>
      </w:pPr>
      <w:r w:rsidRPr="00C03FA8">
        <w:rPr>
          <w:rFonts w:cs="Times New Roman"/>
          <w:b/>
        </w:rPr>
        <w:t>Simple Random Sampling</w:t>
      </w:r>
    </w:p>
    <w:p w:rsidR="00E0645A" w:rsidRPr="00C03FA8" w:rsidRDefault="00E0645A" w:rsidP="00E0645A">
      <w:pPr>
        <w:numPr>
          <w:ilvl w:val="0"/>
          <w:numId w:val="7"/>
        </w:numPr>
        <w:rPr>
          <w:rFonts w:cs="Times New Roman"/>
          <w:b/>
          <w:color w:val="auto"/>
        </w:rPr>
      </w:pPr>
      <w:r w:rsidRPr="00C03FA8">
        <w:rPr>
          <w:rFonts w:cs="Times New Roman"/>
          <w:b/>
          <w:color w:val="auto"/>
        </w:rPr>
        <w:t>Computer-Generated Random Sample</w:t>
      </w:r>
    </w:p>
    <w:p w:rsidR="00E0645A" w:rsidRPr="00C03FA8" w:rsidRDefault="00E0645A" w:rsidP="00E0645A">
      <w:pPr>
        <w:numPr>
          <w:ilvl w:val="0"/>
          <w:numId w:val="6"/>
        </w:numPr>
        <w:rPr>
          <w:rFonts w:cs="Times New Roman"/>
          <w:color w:val="auto"/>
        </w:rPr>
      </w:pPr>
      <w:r w:rsidRPr="00C03FA8">
        <w:rPr>
          <w:rFonts w:cs="Times New Roman"/>
          <w:color w:val="auto"/>
        </w:rPr>
        <w:t>Simple random sampling involves selection of the artifacts to be asses</w:t>
      </w:r>
      <w:r w:rsidR="004C71F1" w:rsidRPr="00C03FA8">
        <w:rPr>
          <w:rFonts w:cs="Times New Roman"/>
          <w:color w:val="auto"/>
        </w:rPr>
        <w:t xml:space="preserve">sed without any order or plan. </w:t>
      </w:r>
      <w:r w:rsidRPr="00C03FA8">
        <w:rPr>
          <w:rFonts w:cs="Times New Roman"/>
          <w:color w:val="auto"/>
        </w:rPr>
        <w:t xml:space="preserve">This may be done with a random numbers table or by computerized random number generators. Instruct the software package to select a random sample of student ID numbers that meets the sampling total of 100 and that abides by the following sampling limitations: </w:t>
      </w:r>
    </w:p>
    <w:p w:rsidR="00E0645A" w:rsidRPr="00C03FA8" w:rsidRDefault="00E0645A" w:rsidP="00E0645A">
      <w:pPr>
        <w:numPr>
          <w:ilvl w:val="0"/>
          <w:numId w:val="13"/>
        </w:numPr>
        <w:rPr>
          <w:rFonts w:cs="Times New Roman"/>
          <w:color w:val="auto"/>
        </w:rPr>
      </w:pPr>
      <w:r w:rsidRPr="00C03FA8">
        <w:rPr>
          <w:rFonts w:cs="Times New Roman"/>
          <w:color w:val="auto"/>
        </w:rPr>
        <w:t xml:space="preserve">Limit of 7–10 artifacts collected in total, not per outcome, from any one faculty member or any one course </w:t>
      </w:r>
    </w:p>
    <w:p w:rsidR="00270484" w:rsidRPr="00C03FA8" w:rsidRDefault="00E0645A" w:rsidP="00270484">
      <w:pPr>
        <w:numPr>
          <w:ilvl w:val="0"/>
          <w:numId w:val="13"/>
        </w:numPr>
        <w:rPr>
          <w:rFonts w:cs="Times New Roman"/>
          <w:color w:val="auto"/>
        </w:rPr>
      </w:pPr>
      <w:r w:rsidRPr="00C03FA8">
        <w:rPr>
          <w:rFonts w:cs="Times New Roman"/>
          <w:color w:val="auto"/>
        </w:rPr>
        <w:t>Limit of one artifact per student</w:t>
      </w:r>
    </w:p>
    <w:p w:rsidR="00E0645A" w:rsidRPr="00C03FA8" w:rsidRDefault="00E0645A" w:rsidP="00270484">
      <w:pPr>
        <w:pStyle w:val="ListParagraph"/>
        <w:numPr>
          <w:ilvl w:val="0"/>
          <w:numId w:val="6"/>
        </w:numPr>
        <w:rPr>
          <w:rFonts w:cs="Times New Roman"/>
          <w:color w:val="auto"/>
        </w:rPr>
      </w:pPr>
      <w:r w:rsidRPr="00C03FA8">
        <w:rPr>
          <w:rFonts w:cs="Times New Roman"/>
          <w:color w:val="auto"/>
        </w:rPr>
        <w:t xml:space="preserve">To generate the backup sample, remove members from the initial sample drawn from the list of student ID numbers for all eligible students and repeat the random sampling procedure. </w:t>
      </w:r>
    </w:p>
    <w:p w:rsidR="00E0645A" w:rsidRPr="00C03FA8" w:rsidRDefault="00E0645A" w:rsidP="00E0645A">
      <w:pPr>
        <w:numPr>
          <w:ilvl w:val="0"/>
          <w:numId w:val="7"/>
        </w:numPr>
        <w:rPr>
          <w:rFonts w:cs="Times New Roman"/>
          <w:b/>
          <w:color w:val="auto"/>
        </w:rPr>
      </w:pPr>
      <w:r w:rsidRPr="00C03FA8">
        <w:rPr>
          <w:rFonts w:cs="Times New Roman"/>
          <w:b/>
          <w:color w:val="auto"/>
        </w:rPr>
        <w:t>Manually-Generated Random Sample</w:t>
      </w:r>
    </w:p>
    <w:p w:rsidR="00E0645A" w:rsidRPr="00C03FA8" w:rsidRDefault="00E0645A" w:rsidP="00E0645A">
      <w:pPr>
        <w:numPr>
          <w:ilvl w:val="0"/>
          <w:numId w:val="6"/>
        </w:numPr>
        <w:rPr>
          <w:rFonts w:cs="Times New Roman"/>
          <w:color w:val="auto"/>
        </w:rPr>
      </w:pPr>
      <w:r w:rsidRPr="00C03FA8">
        <w:rPr>
          <w:rFonts w:cs="Times New Roman"/>
          <w:color w:val="auto"/>
        </w:rPr>
        <w:t>Sort the compiled list of student ID numbers by order of the last three digits of the ID number beginning with 000 and ending with 999. Pick a random start point</w:t>
      </w:r>
      <w:r w:rsidR="00C53ECE">
        <w:rPr>
          <w:rFonts w:cs="Times New Roman"/>
          <w:color w:val="auto"/>
        </w:rPr>
        <w:t xml:space="preserve"> </w:t>
      </w:r>
      <w:r w:rsidRPr="00C03FA8">
        <w:rPr>
          <w:rFonts w:cs="Times New Roman"/>
          <w:color w:val="auto"/>
        </w:rPr>
        <w:t xml:space="preserve">either by using a table of random numbers or by asking three colleagues to each supply you with a single digit. The result will be a particular three-digit number, for example, “321.” Locate the </w:t>
      </w:r>
      <w:r w:rsidR="00665AA8" w:rsidRPr="00C03FA8">
        <w:rPr>
          <w:rFonts w:cs="Times New Roman"/>
          <w:color w:val="auto"/>
        </w:rPr>
        <w:t>appearance of this last-three-</w:t>
      </w:r>
      <w:r w:rsidRPr="00C03FA8">
        <w:rPr>
          <w:rFonts w:cs="Times New Roman"/>
          <w:color w:val="auto"/>
        </w:rPr>
        <w:t>digit number. Select this number and 99 consecutive numbers immediately following it returning to the top of the list if you reach the bottom before you have selected your sample of 100 students.</w:t>
      </w:r>
      <w:r w:rsidR="008906F6" w:rsidRPr="00C03FA8">
        <w:rPr>
          <w:rFonts w:cs="Times New Roman"/>
          <w:color w:val="auto"/>
        </w:rPr>
        <w:t xml:space="preserve"> </w:t>
      </w:r>
      <w:r w:rsidRPr="00C03FA8">
        <w:rPr>
          <w:rFonts w:cs="Times New Roman"/>
          <w:color w:val="auto"/>
        </w:rPr>
        <w:t xml:space="preserve"> </w:t>
      </w:r>
    </w:p>
    <w:p w:rsidR="00E0645A" w:rsidRPr="00C03FA8" w:rsidRDefault="00E0645A" w:rsidP="00E0645A">
      <w:pPr>
        <w:numPr>
          <w:ilvl w:val="0"/>
          <w:numId w:val="6"/>
        </w:numPr>
        <w:rPr>
          <w:rFonts w:cs="Times New Roman"/>
          <w:color w:val="auto"/>
        </w:rPr>
      </w:pPr>
      <w:r w:rsidRPr="00C03FA8">
        <w:rPr>
          <w:rFonts w:cs="Times New Roman"/>
          <w:color w:val="auto"/>
        </w:rPr>
        <w:t xml:space="preserve">To generate the backup sample, remove members from the initial sample drawn from the list of student ID numbers for all eligible students and repeat the random sampling procedure. </w:t>
      </w:r>
    </w:p>
    <w:p w:rsidR="00E0645A" w:rsidRPr="00C03FA8" w:rsidRDefault="00E0645A" w:rsidP="00E0645A">
      <w:pPr>
        <w:ind w:left="1050"/>
        <w:rPr>
          <w:rFonts w:cs="Times New Roman"/>
          <w:color w:val="auto"/>
        </w:rPr>
      </w:pPr>
    </w:p>
    <w:p w:rsidR="00E0645A" w:rsidRPr="00C03FA8" w:rsidRDefault="00E0645A" w:rsidP="00E0645A">
      <w:pPr>
        <w:rPr>
          <w:rFonts w:cs="Times New Roman"/>
          <w:b/>
        </w:rPr>
      </w:pPr>
      <w:r w:rsidRPr="00C03FA8">
        <w:rPr>
          <w:rFonts w:cs="Times New Roman"/>
          <w:b/>
        </w:rPr>
        <w:t>Systematic Sampling</w:t>
      </w:r>
    </w:p>
    <w:p w:rsidR="000B7519" w:rsidRPr="00C03FA8" w:rsidRDefault="000B7519" w:rsidP="00E0645A">
      <w:pPr>
        <w:rPr>
          <w:rFonts w:cs="Times New Roman"/>
          <w:b/>
        </w:rPr>
      </w:pPr>
    </w:p>
    <w:p w:rsidR="00E0645A" w:rsidRPr="00C03FA8" w:rsidRDefault="00E0645A" w:rsidP="00E0645A">
      <w:pPr>
        <w:rPr>
          <w:rFonts w:cs="Times New Roman"/>
        </w:rPr>
      </w:pPr>
      <w:r w:rsidRPr="00C03FA8">
        <w:rPr>
          <w:rFonts w:cs="Times New Roman"/>
        </w:rPr>
        <w:t>From the generated list of student ID numbers for all eligible students, select the n</w:t>
      </w:r>
      <w:r w:rsidRPr="00C03FA8">
        <w:rPr>
          <w:rFonts w:cs="Times New Roman"/>
          <w:vertAlign w:val="superscript"/>
        </w:rPr>
        <w:t>th</w:t>
      </w:r>
      <w:r w:rsidRPr="00C03FA8">
        <w:rPr>
          <w:rFonts w:cs="Times New Roman"/>
        </w:rPr>
        <w:t xml:space="preserve"> student ID until you have reached the targeted sample size you want to obtain. For the </w:t>
      </w:r>
      <w:r w:rsidR="00E154ED" w:rsidRPr="00C03FA8">
        <w:rPr>
          <w:rFonts w:cs="Times New Roman"/>
        </w:rPr>
        <w:t>Refinement</w:t>
      </w:r>
      <w:r w:rsidRPr="00C03FA8">
        <w:rPr>
          <w:rFonts w:cs="Times New Roman"/>
        </w:rPr>
        <w:t xml:space="preserve"> Year</w:t>
      </w:r>
      <w:r w:rsidR="0064116F" w:rsidRPr="00C03FA8">
        <w:rPr>
          <w:rFonts w:cs="Times New Roman"/>
        </w:rPr>
        <w:t>,</w:t>
      </w:r>
      <w:r w:rsidRPr="00C03FA8">
        <w:rPr>
          <w:rFonts w:cs="Times New Roman"/>
        </w:rPr>
        <w:t xml:space="preserve"> many institutions are targeting a sample size of 100. To accomplish this, divide the number of total students in your generated list of eligible students by the sample size you want to obtain (100) to </w:t>
      </w:r>
      <w:r w:rsidR="0064116F" w:rsidRPr="00C03FA8">
        <w:rPr>
          <w:rFonts w:cs="Times New Roman"/>
        </w:rPr>
        <w:t>determine</w:t>
      </w:r>
      <w:r w:rsidRPr="00C03FA8">
        <w:rPr>
          <w:rFonts w:cs="Times New Roman"/>
        </w:rPr>
        <w:t xml:space="preserve"> your interval. For example, if you have a generated list of 500 student IDs, the resulting interval is 5. Determine a random start point at the top of the list from 1–5. If you choose 4</w:t>
      </w:r>
      <w:r w:rsidR="001F3188" w:rsidRPr="00C03FA8">
        <w:rPr>
          <w:rFonts w:cs="Times New Roman"/>
        </w:rPr>
        <w:t>,</w:t>
      </w:r>
      <w:r w:rsidRPr="00C03FA8">
        <w:rPr>
          <w:rFonts w:cs="Times New Roman"/>
        </w:rPr>
        <w:t xml:space="preserve"> to select the </w:t>
      </w:r>
      <w:r w:rsidRPr="00C03FA8">
        <w:rPr>
          <w:rFonts w:cs="Times New Roman"/>
        </w:rPr>
        <w:lastRenderedPageBreak/>
        <w:t>sample, start with the 4</w:t>
      </w:r>
      <w:r w:rsidRPr="00C03FA8">
        <w:rPr>
          <w:rFonts w:cs="Times New Roman"/>
          <w:vertAlign w:val="superscript"/>
        </w:rPr>
        <w:t>th</w:t>
      </w:r>
      <w:r w:rsidRPr="00C03FA8">
        <w:rPr>
          <w:rFonts w:cs="Times New Roman"/>
        </w:rPr>
        <w:t xml:space="preserve"> student ID in the list and take every 5</w:t>
      </w:r>
      <w:r w:rsidRPr="00C03FA8">
        <w:rPr>
          <w:rFonts w:cs="Times New Roman"/>
          <w:vertAlign w:val="superscript"/>
        </w:rPr>
        <w:t>th</w:t>
      </w:r>
      <w:r w:rsidRPr="00C03FA8">
        <w:rPr>
          <w:rFonts w:cs="Times New Roman"/>
        </w:rPr>
        <w:t xml:space="preserve"> ID. You would be sampling the 4</w:t>
      </w:r>
      <w:r w:rsidRPr="00C03FA8">
        <w:rPr>
          <w:rFonts w:cs="Times New Roman"/>
          <w:vertAlign w:val="superscript"/>
        </w:rPr>
        <w:t>th</w:t>
      </w:r>
      <w:r w:rsidRPr="00C03FA8">
        <w:rPr>
          <w:rFonts w:cs="Times New Roman"/>
        </w:rPr>
        <w:t>, 9</w:t>
      </w:r>
      <w:r w:rsidRPr="00C03FA8">
        <w:rPr>
          <w:rFonts w:cs="Times New Roman"/>
          <w:vertAlign w:val="superscript"/>
        </w:rPr>
        <w:t>th</w:t>
      </w:r>
      <w:r w:rsidRPr="00C03FA8">
        <w:rPr>
          <w:rFonts w:cs="Times New Roman"/>
        </w:rPr>
        <w:t>, 14</w:t>
      </w:r>
      <w:r w:rsidR="00B8013A" w:rsidRPr="00C03FA8">
        <w:rPr>
          <w:rFonts w:cs="Times New Roman"/>
          <w:vertAlign w:val="superscript"/>
        </w:rPr>
        <w:t xml:space="preserve"> </w:t>
      </w:r>
      <w:proofErr w:type="spellStart"/>
      <w:proofErr w:type="gramStart"/>
      <w:r w:rsidR="00B8013A" w:rsidRPr="00C03FA8">
        <w:rPr>
          <w:rFonts w:cs="Times New Roman"/>
          <w:vertAlign w:val="superscript"/>
        </w:rPr>
        <w:t>th</w:t>
      </w:r>
      <w:proofErr w:type="spellEnd"/>
      <w:proofErr w:type="gramEnd"/>
      <w:r w:rsidRPr="00C03FA8">
        <w:rPr>
          <w:rFonts w:cs="Times New Roman"/>
        </w:rPr>
        <w:t>, 19</w:t>
      </w:r>
      <w:r w:rsidRPr="00C03FA8">
        <w:rPr>
          <w:rFonts w:cs="Times New Roman"/>
          <w:vertAlign w:val="superscript"/>
        </w:rPr>
        <w:t>th</w:t>
      </w:r>
      <w:r w:rsidRPr="00C03FA8">
        <w:rPr>
          <w:rFonts w:cs="Times New Roman"/>
        </w:rPr>
        <w:t xml:space="preserve"> and so on until you reach your sample size of 100.</w:t>
      </w:r>
      <w:r w:rsidR="008906F6" w:rsidRPr="00C03FA8">
        <w:rPr>
          <w:rFonts w:cs="Times New Roman"/>
        </w:rPr>
        <w:t xml:space="preserve"> </w:t>
      </w:r>
      <w:r w:rsidRPr="00C03FA8">
        <w:rPr>
          <w:rFonts w:cs="Times New Roman"/>
        </w:rPr>
        <w:t xml:space="preserve"> </w:t>
      </w:r>
    </w:p>
    <w:p w:rsidR="00631D02" w:rsidRPr="00C03FA8" w:rsidRDefault="00631D02" w:rsidP="00E0645A">
      <w:pPr>
        <w:rPr>
          <w:rFonts w:cs="Times New Roman"/>
          <w:b/>
        </w:rPr>
      </w:pPr>
    </w:p>
    <w:p w:rsidR="00E0645A" w:rsidRPr="00C03FA8" w:rsidRDefault="00E0645A" w:rsidP="00E0645A">
      <w:pPr>
        <w:rPr>
          <w:rFonts w:cs="Times New Roman"/>
          <w:b/>
        </w:rPr>
      </w:pPr>
      <w:r w:rsidRPr="00C03FA8">
        <w:rPr>
          <w:rFonts w:cs="Times New Roman"/>
          <w:b/>
        </w:rPr>
        <w:t>Stratified Sampling</w:t>
      </w:r>
    </w:p>
    <w:p w:rsidR="000B7519" w:rsidRPr="00C03FA8" w:rsidRDefault="000B7519" w:rsidP="00E0645A">
      <w:pPr>
        <w:rPr>
          <w:rFonts w:cs="Times New Roman"/>
        </w:rPr>
      </w:pPr>
    </w:p>
    <w:p w:rsidR="00E87210" w:rsidRPr="00C03FA8" w:rsidRDefault="00E0645A" w:rsidP="00E0645A">
      <w:pPr>
        <w:rPr>
          <w:rFonts w:cs="Times New Roman"/>
        </w:rPr>
      </w:pPr>
      <w:r w:rsidRPr="00C03FA8">
        <w:rPr>
          <w:rFonts w:cs="Times New Roman"/>
        </w:rPr>
        <w:t>Stratified sampling involves the formation of strata or levels of selection based on important characteristics in order to create a sample that resembles the total eligible population from which it has been chosen while maintaining an appropriate degree of randomness. Once a list of student ID numbers from all eligible students has been generated, sort the student IDs into homogeneous groups. Sort by the student characteristics collected such as gender, Pell-eligible, race/ethnicity, age bracket, and/or major or program of study during the semester in which artifacts are being collected (</w:t>
      </w:r>
      <w:r w:rsidR="00DC5443" w:rsidRPr="00C03FA8">
        <w:rPr>
          <w:rFonts w:cs="Times New Roman"/>
        </w:rPr>
        <w:t>fall</w:t>
      </w:r>
      <w:r w:rsidRPr="00C03FA8">
        <w:rPr>
          <w:rFonts w:cs="Times New Roman"/>
        </w:rPr>
        <w:t xml:space="preserve"> </w:t>
      </w:r>
      <w:r w:rsidR="00160D5A" w:rsidRPr="00C03FA8">
        <w:rPr>
          <w:rFonts w:cs="Times New Roman"/>
        </w:rPr>
        <w:t>2016</w:t>
      </w:r>
      <w:r w:rsidRPr="00C03FA8">
        <w:rPr>
          <w:rFonts w:cs="Times New Roman"/>
        </w:rPr>
        <w:t xml:space="preserve"> or </w:t>
      </w:r>
      <w:r w:rsidR="00DC5443" w:rsidRPr="00C03FA8">
        <w:rPr>
          <w:rFonts w:cs="Times New Roman"/>
        </w:rPr>
        <w:t>spring</w:t>
      </w:r>
      <w:r w:rsidRPr="00C03FA8">
        <w:rPr>
          <w:rFonts w:cs="Times New Roman"/>
        </w:rPr>
        <w:t xml:space="preserve"> </w:t>
      </w:r>
      <w:r w:rsidR="00160D5A" w:rsidRPr="00C03FA8">
        <w:rPr>
          <w:rFonts w:cs="Times New Roman"/>
        </w:rPr>
        <w:t>2017</w:t>
      </w:r>
      <w:r w:rsidRPr="00C03FA8">
        <w:rPr>
          <w:rFonts w:cs="Times New Roman"/>
        </w:rPr>
        <w:t>). From this homogen</w:t>
      </w:r>
      <w:r w:rsidR="001F3188" w:rsidRPr="00C03FA8">
        <w:rPr>
          <w:rFonts w:cs="Times New Roman"/>
        </w:rPr>
        <w:t>e</w:t>
      </w:r>
      <w:r w:rsidRPr="00C03FA8">
        <w:rPr>
          <w:rFonts w:cs="Times New Roman"/>
        </w:rPr>
        <w:t>ous total subgroup population, draw a random sample from each group using one of the random sampling methods above. You must identify the target sample number for each of these separate subgroups. Given the small size of institution samples, stratified sampling is not likely possible. Institutions</w:t>
      </w:r>
    </w:p>
    <w:p w:rsidR="00160D5A" w:rsidRPr="00C03FA8" w:rsidRDefault="00E0645A" w:rsidP="00E0645A">
      <w:pPr>
        <w:rPr>
          <w:rFonts w:cs="Times New Roman"/>
        </w:rPr>
      </w:pPr>
      <w:proofErr w:type="gramStart"/>
      <w:r w:rsidRPr="00C03FA8">
        <w:rPr>
          <w:rFonts w:cs="Times New Roman"/>
        </w:rPr>
        <w:t>that</w:t>
      </w:r>
      <w:proofErr w:type="gramEnd"/>
      <w:r w:rsidRPr="00C03FA8">
        <w:rPr>
          <w:rFonts w:cs="Times New Roman"/>
        </w:rPr>
        <w:t xml:space="preserve"> collect a larger sample size may have the ability to undertake stratified sampling for a limited subset of student characteristics collected.</w:t>
      </w:r>
      <w:r w:rsidRPr="00C03FA8">
        <w:rPr>
          <w:rFonts w:cs="Times New Roman"/>
          <w:b/>
        </w:rPr>
        <w:t xml:space="preserve"> </w:t>
      </w:r>
      <w:r w:rsidRPr="00C03FA8">
        <w:rPr>
          <w:rFonts w:cs="Times New Roman"/>
        </w:rPr>
        <w:t>Institutions considering the use of stratified random sampling may contact the MSC Sampl</w:t>
      </w:r>
      <w:r w:rsidR="00B8013A" w:rsidRPr="00C03FA8">
        <w:rPr>
          <w:rFonts w:cs="Times New Roman"/>
        </w:rPr>
        <w:t xml:space="preserve">ing Review Committee by emailing </w:t>
      </w:r>
      <w:r w:rsidR="00160D5A" w:rsidRPr="00C03FA8">
        <w:rPr>
          <w:rFonts w:cs="Times New Roman"/>
        </w:rPr>
        <w:t xml:space="preserve">Gloria Auer at </w:t>
      </w:r>
      <w:hyperlink r:id="rId14" w:history="1">
        <w:r w:rsidR="00160D5A" w:rsidRPr="00C03FA8">
          <w:rPr>
            <w:rStyle w:val="Hyperlink"/>
            <w:rFonts w:cs="Times New Roman"/>
          </w:rPr>
          <w:t>gauer@sheeo.org</w:t>
        </w:r>
      </w:hyperlink>
      <w:r w:rsidR="00B8013A" w:rsidRPr="00C03FA8">
        <w:rPr>
          <w:rStyle w:val="Hyperlink"/>
          <w:rFonts w:cs="Times New Roman"/>
        </w:rPr>
        <w:t>.</w:t>
      </w:r>
    </w:p>
    <w:p w:rsidR="00E0645A" w:rsidRPr="00C03FA8" w:rsidRDefault="00E0645A" w:rsidP="00E0645A">
      <w:pPr>
        <w:rPr>
          <w:rFonts w:cs="Times New Roman"/>
          <w:b/>
        </w:rPr>
      </w:pPr>
    </w:p>
    <w:p w:rsidR="00E0645A" w:rsidRPr="00C03FA8" w:rsidRDefault="00E0645A" w:rsidP="00E0645A">
      <w:pPr>
        <w:rPr>
          <w:rFonts w:cs="Times New Roman"/>
          <w:b/>
        </w:rPr>
      </w:pPr>
      <w:r w:rsidRPr="00C03FA8">
        <w:rPr>
          <w:rFonts w:cs="Times New Roman"/>
          <w:b/>
        </w:rPr>
        <w:t>PLEASE NOTE:</w:t>
      </w:r>
    </w:p>
    <w:p w:rsidR="00E0645A" w:rsidRPr="00C03FA8" w:rsidRDefault="00E0645A" w:rsidP="00E0645A">
      <w:pPr>
        <w:rPr>
          <w:rFonts w:cs="Times New Roman"/>
          <w:b/>
        </w:rPr>
      </w:pPr>
    </w:p>
    <w:p w:rsidR="00E0645A" w:rsidRPr="00E0645A" w:rsidRDefault="00E0645A" w:rsidP="00E0645A">
      <w:pPr>
        <w:rPr>
          <w:rFonts w:ascii="Times New Roman" w:hAnsi="Times New Roman" w:cs="Times New Roman"/>
          <w:b/>
        </w:rPr>
      </w:pPr>
      <w:r w:rsidRPr="00C03FA8">
        <w:rPr>
          <w:rFonts w:cs="Times New Roman"/>
        </w:rPr>
        <w:t>Randomly generated samples may not ensure that all important populations have been included. For example, smaller majors or underserved demographic groups may not be included in a randomly generated sample. Given the small sample sizes at the institution level, this is likely to be the case. To the extent possible, care should be taken with any sampling procedure to ensure that representation across groups is achieved or accounted for. Moving forward, as institutions and states look to collect samples that allow for disaggregation by student characteristics, representation and randomness may best be met through stratified sampling.</w:t>
      </w:r>
      <w:r w:rsidR="008906F6">
        <w:rPr>
          <w:rFonts w:cs="Times New Roman"/>
        </w:rPr>
        <w:t xml:space="preserve"> </w:t>
      </w:r>
      <w:r w:rsidRPr="00E0645A">
        <w:rPr>
          <w:rFonts w:ascii="Times New Roman" w:hAnsi="Times New Roman" w:cs="Times New Roman"/>
          <w:b/>
        </w:rPr>
        <w:br w:type="page"/>
      </w:r>
    </w:p>
    <w:p w:rsidR="00E0645A" w:rsidRPr="00E0645A" w:rsidRDefault="00E0645A" w:rsidP="00E0645A">
      <w:pPr>
        <w:spacing w:before="100" w:beforeAutospacing="1" w:after="100" w:afterAutospacing="1"/>
        <w:rPr>
          <w:rFonts w:eastAsia="Times New Roman" w:cs="Times New Roman"/>
          <w:sz w:val="24"/>
          <w:szCs w:val="24"/>
        </w:rPr>
      </w:pPr>
      <w:r w:rsidRPr="0003122E">
        <w:rPr>
          <w:rFonts w:cs="Times New Roman"/>
          <w:i/>
        </w:rPr>
        <w:lastRenderedPageBreak/>
        <w:t>EXAMPLE</w:t>
      </w:r>
      <w:r w:rsidRPr="0003122E">
        <w:rPr>
          <w:rFonts w:cs="Times New Roman"/>
        </w:rPr>
        <w:t>:</w:t>
      </w:r>
      <w:r w:rsidRPr="00E0645A">
        <w:rPr>
          <w:rFonts w:cs="Times New Roman"/>
          <w:b/>
        </w:rPr>
        <w:t xml:space="preserve"> </w:t>
      </w:r>
      <w:r w:rsidRPr="00E0645A">
        <w:rPr>
          <w:rFonts w:cs="Times New Roman"/>
        </w:rPr>
        <w:t>The diagram below is a visual depiction of stratified sampling using proportional allocation. The subgroups may be more or less specific or narrow depending upon the size of the total subgroup population. If you have very small numbers of total eligible student subgroups, stratification will be based upon broad categories—ma</w:t>
      </w:r>
      <w:r w:rsidR="00E87210">
        <w:rPr>
          <w:rFonts w:cs="Times New Roman"/>
        </w:rPr>
        <w:t>le or female; white, Hispanic, B</w:t>
      </w:r>
      <w:r w:rsidRPr="00E0645A">
        <w:rPr>
          <w:rFonts w:cs="Times New Roman"/>
        </w:rPr>
        <w:t>lack, other. If you have larger total eligible student subgroups, this may allow for sampling using more speci</w:t>
      </w:r>
      <w:r w:rsidR="00E87210">
        <w:rPr>
          <w:rFonts w:cs="Times New Roman"/>
        </w:rPr>
        <w:t>fic subgroups such as eligible Black male students or eligible B</w:t>
      </w:r>
      <w:r w:rsidRPr="00E0645A">
        <w:rPr>
          <w:rFonts w:cs="Times New Roman"/>
        </w:rPr>
        <w:t>lack male students majoring in economics. The more specific your subgroup, the larger the sample sizes required for both significance testing and for protecting student identity at the institution level.</w:t>
      </w:r>
      <w:r w:rsidR="008906F6">
        <w:rPr>
          <w:rFonts w:cs="Times New Roman"/>
          <w:sz w:val="23"/>
          <w:szCs w:val="23"/>
        </w:rPr>
        <w:t xml:space="preserve"> </w:t>
      </w:r>
    </w:p>
    <w:p w:rsidR="00E0645A" w:rsidRPr="00E0645A" w:rsidRDefault="00E0645A" w:rsidP="00E0645A">
      <w:pPr>
        <w:spacing w:before="100" w:beforeAutospacing="1" w:after="100" w:afterAutospacing="1"/>
        <w:rPr>
          <w:rFonts w:eastAsia="Times New Roman" w:cs="Times New Roman"/>
          <w:sz w:val="24"/>
          <w:szCs w:val="24"/>
        </w:rPr>
      </w:pPr>
    </w:p>
    <w:p w:rsidR="00E0645A" w:rsidRPr="0003122E" w:rsidRDefault="004D49D4" w:rsidP="00E0645A">
      <w:pPr>
        <w:jc w:val="center"/>
        <w:rPr>
          <w:rFonts w:cs="Times New Roman"/>
          <w:color w:val="auto"/>
          <w:sz w:val="36"/>
          <w:szCs w:val="36"/>
        </w:rPr>
      </w:pPr>
      <w:r w:rsidRPr="0003122E">
        <w:rPr>
          <w:rFonts w:cs="Times New Roman"/>
          <w:noProof/>
          <w:color w:val="auto"/>
          <w:sz w:val="36"/>
          <w:szCs w:val="36"/>
        </w:rPr>
        <mc:AlternateContent>
          <mc:Choice Requires="wps">
            <w:drawing>
              <wp:anchor distT="0" distB="0" distL="114300" distR="114300" simplePos="0" relativeHeight="251659264" behindDoc="0" locked="0" layoutInCell="1" allowOverlap="1" wp14:anchorId="7BD0B862" wp14:editId="113E8E53">
                <wp:simplePos x="0" y="0"/>
                <wp:positionH relativeFrom="column">
                  <wp:posOffset>-201386</wp:posOffset>
                </wp:positionH>
                <wp:positionV relativeFrom="paragraph">
                  <wp:posOffset>11158</wp:posOffset>
                </wp:positionV>
                <wp:extent cx="6866255" cy="1371600"/>
                <wp:effectExtent l="0" t="0" r="107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66255" cy="1371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85pt;margin-top:.9pt;width:540.6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" filled="f" strokecolor="#41719c" strokeweight="1pt">
                <v:path arrowok="t"/>
              </v:rect>
            </w:pict>
          </mc:Fallback>
        </mc:AlternateContent>
      </w:r>
      <w:r w:rsidR="00E0645A" w:rsidRPr="0003122E">
        <w:rPr>
          <w:rFonts w:cs="Times New Roman"/>
          <w:color w:val="auto"/>
          <w:sz w:val="36"/>
          <w:szCs w:val="36"/>
        </w:rPr>
        <w:t>TOTAL ELIGIBLE STUDENT POPULATION</w:t>
      </w:r>
    </w:p>
    <w:p w:rsidR="00E0645A" w:rsidRPr="00E0645A" w:rsidRDefault="00E0645A" w:rsidP="00E0645A">
      <w:pPr>
        <w:rPr>
          <w:rFonts w:cs="Times New Roman"/>
          <w:color w:val="auto"/>
        </w:rPr>
      </w:pPr>
      <w:r w:rsidRPr="00E0645A">
        <w:rPr>
          <w:rFonts w:cs="Times New Roman"/>
          <w:color w:val="auto"/>
        </w:rPr>
        <w:t xml:space="preserve">The total eligible student population is equal to 1,000 students. Of that 1,000, 800 (80%) are </w:t>
      </w:r>
      <w:r w:rsidR="00E87210">
        <w:rPr>
          <w:rFonts w:cs="Times New Roman"/>
          <w:color w:val="auto"/>
        </w:rPr>
        <w:t>W</w:t>
      </w:r>
      <w:r w:rsidRPr="00E0645A">
        <w:rPr>
          <w:rFonts w:cs="Times New Roman"/>
          <w:color w:val="auto"/>
        </w:rPr>
        <w:t>hite; 100 (10%)</w:t>
      </w:r>
    </w:p>
    <w:p w:rsidR="00E0645A" w:rsidRPr="00E0645A" w:rsidRDefault="00E87210" w:rsidP="00E0645A">
      <w:pPr>
        <w:rPr>
          <w:rFonts w:cs="Times New Roman"/>
          <w:color w:val="auto"/>
        </w:rPr>
      </w:pPr>
      <w:r>
        <w:rPr>
          <w:rFonts w:cs="Times New Roman"/>
          <w:color w:val="auto"/>
        </w:rPr>
        <w:t>are Hispanic; 75 (7.5%) are B</w:t>
      </w:r>
      <w:r w:rsidR="00E0645A" w:rsidRPr="00E0645A">
        <w:rPr>
          <w:rFonts w:cs="Times New Roman"/>
          <w:color w:val="auto"/>
        </w:rPr>
        <w:t xml:space="preserve">lack; 5 (.5%) are Asian; 10 (1%) are Pacific Islanders; 600 (60%) are female; 400 (40%) are male; 550 (55%) are Pell-eligible; 450 (45%) are not Pell-eligible. These subgroups are overlapping so </w:t>
      </w:r>
    </w:p>
    <w:p w:rsidR="00E0645A" w:rsidRPr="00E0645A" w:rsidRDefault="00E0645A" w:rsidP="00E0645A">
      <w:pPr>
        <w:rPr>
          <w:rFonts w:cs="Times New Roman"/>
          <w:color w:val="auto"/>
        </w:rPr>
      </w:pPr>
      <w:r w:rsidRPr="00E0645A">
        <w:rPr>
          <w:rFonts w:cs="Times New Roman"/>
          <w:color w:val="auto"/>
        </w:rPr>
        <w:t>you need to undertake multiple iterations of sampling or a significantly larger sample size will be required in order</w:t>
      </w:r>
    </w:p>
    <w:p w:rsidR="00E0645A" w:rsidRPr="00E0645A" w:rsidRDefault="00E0645A" w:rsidP="00E0645A">
      <w:pPr>
        <w:rPr>
          <w:rFonts w:cs="Times New Roman"/>
          <w:color w:val="auto"/>
        </w:rPr>
      </w:pPr>
      <w:proofErr w:type="gramStart"/>
      <w:r w:rsidRPr="00E0645A">
        <w:rPr>
          <w:rFonts w:cs="Times New Roman"/>
          <w:color w:val="auto"/>
        </w:rPr>
        <w:t>to</w:t>
      </w:r>
      <w:proofErr w:type="gramEnd"/>
      <w:r w:rsidRPr="00E0645A">
        <w:rPr>
          <w:rFonts w:cs="Times New Roman"/>
          <w:color w:val="auto"/>
        </w:rPr>
        <w:t xml:space="preserve"> have much more specific sub</w:t>
      </w:r>
      <w:r w:rsidR="00E87210">
        <w:rPr>
          <w:rFonts w:cs="Times New Roman"/>
          <w:color w:val="auto"/>
        </w:rPr>
        <w:t>groups, such as Pell-eligible B</w:t>
      </w:r>
      <w:r w:rsidRPr="00E0645A">
        <w:rPr>
          <w:rFonts w:cs="Times New Roman"/>
          <w:color w:val="auto"/>
        </w:rPr>
        <w:t>lack males majoring in economics, to avoid the ability</w:t>
      </w:r>
    </w:p>
    <w:p w:rsidR="00E0645A" w:rsidRPr="00E0645A" w:rsidRDefault="00E0645A" w:rsidP="00E0645A">
      <w:pPr>
        <w:rPr>
          <w:rFonts w:cs="Times New Roman"/>
          <w:color w:val="auto"/>
        </w:rPr>
      </w:pPr>
      <w:proofErr w:type="gramStart"/>
      <w:r w:rsidRPr="00E0645A">
        <w:rPr>
          <w:rFonts w:cs="Times New Roman"/>
          <w:color w:val="auto"/>
        </w:rPr>
        <w:t>to</w:t>
      </w:r>
      <w:proofErr w:type="gramEnd"/>
      <w:r w:rsidRPr="00E0645A">
        <w:rPr>
          <w:rFonts w:cs="Times New Roman"/>
          <w:color w:val="auto"/>
        </w:rPr>
        <w:t xml:space="preserve"> identify any individual student. </w:t>
      </w:r>
    </w:p>
    <w:p w:rsidR="00E0645A" w:rsidRPr="00E0645A" w:rsidRDefault="008906F6" w:rsidP="00E0645A">
      <w:pPr>
        <w:jc w:val="center"/>
        <w:rPr>
          <w:rFonts w:ascii="Times New Roman" w:hAnsi="Times New Roman" w:cs="Times New Roman"/>
          <w:b/>
          <w:color w:val="C00000"/>
          <w:sz w:val="20"/>
          <w:szCs w:val="20"/>
        </w:rPr>
      </w:pPr>
      <w:r>
        <w:rPr>
          <w:rFonts w:ascii="Times New Roman" w:hAnsi="Times New Roman" w:cs="Times New Roman"/>
          <w:b/>
          <w:color w:val="C00000"/>
          <w:sz w:val="20"/>
          <w:szCs w:val="20"/>
        </w:rPr>
        <w:t xml:space="preserve"> </w:t>
      </w:r>
      <w:r w:rsidR="00E0645A" w:rsidRPr="00E0645A">
        <w:rPr>
          <w:rFonts w:ascii="Times New Roman" w:hAnsi="Times New Roman" w:cs="Times New Roman"/>
          <w:b/>
          <w:color w:val="C00000"/>
          <w:sz w:val="20"/>
          <w:szCs w:val="20"/>
        </w:rPr>
        <w:t xml:space="preserve"> </w:t>
      </w:r>
    </w:p>
    <w:p w:rsidR="00E0645A" w:rsidRPr="00E0645A" w:rsidRDefault="00534993" w:rsidP="00E0645A">
      <w:pPr>
        <w:rPr>
          <w:rFonts w:ascii="Times New Roman" w:hAnsi="Times New Roman" w:cs="Times New Roman"/>
          <w:b/>
          <w:sz w:val="23"/>
          <w:szCs w:val="23"/>
        </w:rPr>
      </w:pPr>
      <w:r>
        <w:rPr>
          <w:rFonts w:ascii="Times New Roman" w:hAnsi="Times New Roman" w:cs="Times New Roman"/>
          <w:b/>
          <w:noProof/>
          <w:color w:val="FFFFFF"/>
          <w:sz w:val="36"/>
          <w:szCs w:val="36"/>
        </w:rPr>
        <mc:AlternateContent>
          <mc:Choice Requires="wps">
            <w:drawing>
              <wp:anchor distT="0" distB="0" distL="114300" distR="114300" simplePos="0" relativeHeight="251661312" behindDoc="0" locked="0" layoutInCell="1" allowOverlap="1" wp14:anchorId="49C56572" wp14:editId="34D1B2C3">
                <wp:simplePos x="0" y="0"/>
                <wp:positionH relativeFrom="column">
                  <wp:posOffset>-168910</wp:posOffset>
                </wp:positionH>
                <wp:positionV relativeFrom="paragraph">
                  <wp:posOffset>467360</wp:posOffset>
                </wp:positionV>
                <wp:extent cx="3333750" cy="1833880"/>
                <wp:effectExtent l="0" t="0" r="19050" b="13970"/>
                <wp:wrapNone/>
                <wp:docPr id="8" name="Snip Same Sid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1833880"/>
                        </a:xfrm>
                        <a:prstGeom prst="snip2Same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4C6848" w:rsidRDefault="008A6C46" w:rsidP="00E0645A">
                            <w:pPr>
                              <w:rPr>
                                <w:rFonts w:asciiTheme="minorHAnsi" w:hAnsiTheme="minorHAnsi" w:cs="Times New Roman"/>
                              </w:rPr>
                            </w:pPr>
                            <w:r w:rsidRPr="004C6848">
                              <w:rPr>
                                <w:rFonts w:asciiTheme="minorHAnsi" w:hAnsiTheme="minorHAnsi" w:cs="Times New Roman"/>
                              </w:rPr>
                              <w:t>MALE</w:t>
                            </w:r>
                          </w:p>
                          <w:p w:rsidR="008A6C46" w:rsidRDefault="008A6C46" w:rsidP="00E0645A">
                            <w:pPr>
                              <w:rPr>
                                <w:rFonts w:asciiTheme="minorHAnsi" w:hAnsiTheme="minorHAnsi" w:cs="Times New Roman"/>
                              </w:rPr>
                            </w:pPr>
                            <w:r w:rsidRPr="00E508C1">
                              <w:rPr>
                                <w:rFonts w:asciiTheme="minorHAnsi" w:hAnsiTheme="minorHAnsi" w:cs="Times New Roman"/>
                              </w:rPr>
                              <w:t>List of student IDs of eligible male students to sample from</w:t>
                            </w:r>
                          </w:p>
                          <w:p w:rsidR="008A6C46" w:rsidRPr="00E508C1" w:rsidRDefault="008A6C46" w:rsidP="00E0645A">
                            <w:pPr>
                              <w:rPr>
                                <w:rFonts w:asciiTheme="minorHAnsi" w:hAnsiTheme="minorHAnsi" w:cs="Times New Roman"/>
                              </w:rPr>
                            </w:pPr>
                            <w:r w:rsidRPr="00E508C1">
                              <w:rPr>
                                <w:rFonts w:asciiTheme="minorHAnsi" w:hAnsiTheme="minorHAnsi" w:cs="Times New Roman"/>
                              </w:rPr>
                              <w:t>Males account for 40% of the total eligible population. The sample of 300 should be 40% male.</w:t>
                            </w:r>
                          </w:p>
                          <w:p w:rsidR="008A6C46" w:rsidRPr="00E508C1" w:rsidRDefault="008A6C46" w:rsidP="00E0645A">
                            <w:pPr>
                              <w:rPr>
                                <w:rFonts w:asciiTheme="minorHAnsi" w:hAnsiTheme="minorHAnsi" w:cs="Times New Roman"/>
                              </w:rPr>
                            </w:pPr>
                          </w:p>
                          <w:p w:rsidR="008A6C46" w:rsidRPr="00E508C1" w:rsidRDefault="008A6C46" w:rsidP="00E0645A">
                            <w:pPr>
                              <w:rPr>
                                <w:rFonts w:asciiTheme="minorHAnsi" w:hAnsiTheme="minorHAnsi" w:cs="Times New Roman"/>
                              </w:rPr>
                            </w:pPr>
                            <w:r w:rsidRPr="00E508C1">
                              <w:rPr>
                                <w:rFonts w:asciiTheme="minorHAnsi" w:hAnsiTheme="minorHAnsi" w:cs="Times New Roman"/>
                              </w:rPr>
                              <w:t>Subgroup size:</w:t>
                            </w:r>
                            <w:r w:rsidR="008906F6">
                              <w:rPr>
                                <w:rFonts w:asciiTheme="minorHAnsi" w:hAnsiTheme="minorHAnsi" w:cs="Times New Roman"/>
                              </w:rPr>
                              <w:t xml:space="preserve"> </w:t>
                            </w:r>
                            <w:r w:rsidRPr="00E508C1">
                              <w:rPr>
                                <w:rFonts w:asciiTheme="minorHAnsi" w:hAnsiTheme="minorHAnsi" w:cs="Times New Roman"/>
                              </w:rPr>
                              <w:t xml:space="preserve"> 120 </w:t>
                            </w:r>
                          </w:p>
                          <w:p w:rsidR="008A6C46" w:rsidRPr="00D64A5B" w:rsidRDefault="008A6C46" w:rsidP="00E0645A">
                            <w:pPr>
                              <w:jc w:val="center"/>
                              <w:rPr>
                                <w:rFonts w:ascii="Times New Roman" w:hAnsi="Times New Roman" w:cs="Times New Roman"/>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8" o:spid="_x0000_s1026" style="position:absolute;margin-left:-13.3pt;margin-top:36.8pt;width:262.5pt;height:14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0,18338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" adj="-11796480,,5400" path="m305653,l3028097,r305653,305653l3333750,1833880r,l,1833880r,l,305653,305653,xe" fillcolor="#deebf7" strokecolor="#41719c" strokeweight="1pt">
                <v:stroke joinstyle="miter"/>
                <v:formulas/>
                <v:path arrowok="t" o:connecttype="custom" o:connectlocs="305653,0;3028097,0;3333750,305653;3333750,1833880;3333750,1833880;0,1833880;0,1833880;0,305653;305653,0" o:connectangles="0,0,0,0,0,0,0,0,0" textboxrect="0,0,3333750,1833880"/>
                <v:textbox>
                  <w:txbxContent>
                    <w:p w:rsidR="008A6C46" w:rsidRPr="004C6848" w:rsidRDefault="008A6C46" w:rsidP="00E0645A">
                      <w:pPr>
                        <w:rPr>
                          <w:rFonts w:asciiTheme="minorHAnsi" w:hAnsiTheme="minorHAnsi" w:cs="Times New Roman"/>
                        </w:rPr>
                      </w:pPr>
                      <w:r w:rsidRPr="004C6848">
                        <w:rPr>
                          <w:rFonts w:asciiTheme="minorHAnsi" w:hAnsiTheme="minorHAnsi" w:cs="Times New Roman"/>
                        </w:rPr>
                        <w:t>MALE</w:t>
                      </w:r>
                    </w:p>
                    <w:p w:rsidR="008A6C46" w:rsidRDefault="008A6C46" w:rsidP="00E0645A">
                      <w:pPr>
                        <w:rPr>
                          <w:rFonts w:asciiTheme="minorHAnsi" w:hAnsiTheme="minorHAnsi" w:cs="Times New Roman"/>
                        </w:rPr>
                      </w:pPr>
                      <w:r w:rsidRPr="00E508C1">
                        <w:rPr>
                          <w:rFonts w:asciiTheme="minorHAnsi" w:hAnsiTheme="minorHAnsi" w:cs="Times New Roman"/>
                        </w:rPr>
                        <w:t>List of student IDs of eligible male students to sample from</w:t>
                      </w:r>
                    </w:p>
                    <w:p w:rsidR="008A6C46" w:rsidRPr="00E508C1" w:rsidRDefault="008A6C46" w:rsidP="00E0645A">
                      <w:pPr>
                        <w:rPr>
                          <w:rFonts w:asciiTheme="minorHAnsi" w:hAnsiTheme="minorHAnsi" w:cs="Times New Roman"/>
                        </w:rPr>
                      </w:pPr>
                      <w:r w:rsidRPr="00E508C1">
                        <w:rPr>
                          <w:rFonts w:asciiTheme="minorHAnsi" w:hAnsiTheme="minorHAnsi" w:cs="Times New Roman"/>
                        </w:rPr>
                        <w:t>Males account for 40% of the total eligible population. The sample of 300 should be 40% male.</w:t>
                      </w:r>
                    </w:p>
                    <w:p w:rsidR="008A6C46" w:rsidRPr="00E508C1" w:rsidRDefault="008A6C46" w:rsidP="00E0645A">
                      <w:pPr>
                        <w:rPr>
                          <w:rFonts w:asciiTheme="minorHAnsi" w:hAnsiTheme="minorHAnsi" w:cs="Times New Roman"/>
                        </w:rPr>
                      </w:pPr>
                    </w:p>
                    <w:p w:rsidR="008A6C46" w:rsidRPr="00E508C1" w:rsidRDefault="008A6C46" w:rsidP="00E0645A">
                      <w:pPr>
                        <w:rPr>
                          <w:rFonts w:asciiTheme="minorHAnsi" w:hAnsiTheme="minorHAnsi" w:cs="Times New Roman"/>
                        </w:rPr>
                      </w:pPr>
                      <w:r w:rsidRPr="00E508C1">
                        <w:rPr>
                          <w:rFonts w:asciiTheme="minorHAnsi" w:hAnsiTheme="minorHAnsi" w:cs="Times New Roman"/>
                        </w:rPr>
                        <w:t>Subgroup size:</w:t>
                      </w:r>
                      <w:r w:rsidR="008906F6">
                        <w:rPr>
                          <w:rFonts w:asciiTheme="minorHAnsi" w:hAnsiTheme="minorHAnsi" w:cs="Times New Roman"/>
                        </w:rPr>
                        <w:t xml:space="preserve"> </w:t>
                      </w:r>
                      <w:r w:rsidRPr="00E508C1">
                        <w:rPr>
                          <w:rFonts w:asciiTheme="minorHAnsi" w:hAnsiTheme="minorHAnsi" w:cs="Times New Roman"/>
                        </w:rPr>
                        <w:t xml:space="preserve"> 120 </w:t>
                      </w:r>
                    </w:p>
                    <w:p w:rsidR="008A6C46" w:rsidRPr="00D64A5B" w:rsidRDefault="008A6C46" w:rsidP="00E0645A">
                      <w:pPr>
                        <w:jc w:val="center"/>
                        <w:rPr>
                          <w:rFonts w:ascii="Times New Roman" w:hAnsi="Times New Roman" w:cs="Times New Roman"/>
                          <w:sz w:val="19"/>
                          <w:szCs w:val="19"/>
                        </w:rPr>
                      </w:pPr>
                    </w:p>
                  </w:txbxContent>
                </v:textbox>
              </v:shape>
            </w:pict>
          </mc:Fallback>
        </mc:AlternateContent>
      </w:r>
      <w:r>
        <w:rPr>
          <w:rFonts w:ascii="Times New Roman" w:hAnsi="Times New Roman" w:cs="Times New Roman"/>
          <w:b/>
          <w:noProof/>
          <w:color w:val="C00000"/>
          <w:sz w:val="36"/>
          <w:szCs w:val="36"/>
        </w:rPr>
        <mc:AlternateContent>
          <mc:Choice Requires="wps">
            <w:drawing>
              <wp:anchor distT="0" distB="0" distL="114300" distR="114300" simplePos="0" relativeHeight="251662336" behindDoc="0" locked="0" layoutInCell="1" allowOverlap="1" wp14:anchorId="6BC3AF57" wp14:editId="4D2A87E7">
                <wp:simplePos x="0" y="0"/>
                <wp:positionH relativeFrom="column">
                  <wp:posOffset>3209925</wp:posOffset>
                </wp:positionH>
                <wp:positionV relativeFrom="paragraph">
                  <wp:posOffset>474164</wp:posOffset>
                </wp:positionV>
                <wp:extent cx="3352800" cy="1828800"/>
                <wp:effectExtent l="0" t="0" r="19050" b="19050"/>
                <wp:wrapNone/>
                <wp:docPr id="7" name="Snip Same Side Corner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1828800"/>
                        </a:xfrm>
                        <a:prstGeom prst="snip2Same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E508C1" w:rsidRDefault="008A6C46" w:rsidP="00E0645A">
                            <w:pPr>
                              <w:rPr>
                                <w:rFonts w:asciiTheme="minorHAnsi" w:hAnsiTheme="minorHAnsi" w:cs="Times New Roman"/>
                              </w:rPr>
                            </w:pPr>
                            <w:r>
                              <w:rPr>
                                <w:rFonts w:asciiTheme="minorHAnsi" w:hAnsiTheme="minorHAnsi" w:cs="Times New Roman"/>
                              </w:rPr>
                              <w:t>FEMALE</w:t>
                            </w:r>
                          </w:p>
                          <w:p w:rsidR="008A6C46" w:rsidRDefault="008A6C46" w:rsidP="00E0645A">
                            <w:pPr>
                              <w:rPr>
                                <w:rFonts w:asciiTheme="minorHAnsi" w:hAnsiTheme="minorHAnsi" w:cs="Times New Roman"/>
                              </w:rPr>
                            </w:pPr>
                            <w:r w:rsidRPr="00E508C1">
                              <w:rPr>
                                <w:rFonts w:asciiTheme="minorHAnsi" w:hAnsiTheme="minorHAnsi" w:cs="Times New Roman"/>
                              </w:rPr>
                              <w:t>List of student IDs of eligible female students to sample from</w:t>
                            </w:r>
                          </w:p>
                          <w:p w:rsidR="008A6C46" w:rsidRPr="00E508C1" w:rsidRDefault="008A6C46" w:rsidP="00E0645A">
                            <w:pPr>
                              <w:rPr>
                                <w:rFonts w:asciiTheme="minorHAnsi" w:hAnsiTheme="minorHAnsi" w:cs="Times New Roman"/>
                              </w:rPr>
                            </w:pPr>
                            <w:r w:rsidRPr="00E508C1">
                              <w:rPr>
                                <w:rFonts w:asciiTheme="minorHAnsi" w:hAnsiTheme="minorHAnsi" w:cs="Times New Roman"/>
                              </w:rPr>
                              <w:t>Females account for 60% of the total eligible population. The sample of 300 should be 60% female.</w:t>
                            </w:r>
                          </w:p>
                          <w:p w:rsidR="008A6C46" w:rsidRPr="00E508C1" w:rsidRDefault="008A6C46" w:rsidP="00E0645A">
                            <w:pPr>
                              <w:rPr>
                                <w:rFonts w:asciiTheme="minorHAnsi" w:hAnsiTheme="minorHAnsi" w:cs="Times New Roman"/>
                              </w:rPr>
                            </w:pPr>
                          </w:p>
                          <w:p w:rsidR="008A6C46" w:rsidRPr="00E508C1" w:rsidRDefault="008A6C46" w:rsidP="00E0645A">
                            <w:pPr>
                              <w:rPr>
                                <w:rFonts w:asciiTheme="minorHAnsi" w:hAnsiTheme="minorHAnsi" w:cs="Times New Roman"/>
                              </w:rPr>
                            </w:pPr>
                            <w:r w:rsidRPr="00E508C1">
                              <w:rPr>
                                <w:rFonts w:asciiTheme="minorHAnsi" w:hAnsiTheme="minorHAnsi" w:cs="Times New Roman"/>
                              </w:rPr>
                              <w:t>Subgroup size:</w:t>
                            </w:r>
                            <w:r w:rsidR="008906F6">
                              <w:rPr>
                                <w:rFonts w:asciiTheme="minorHAnsi" w:hAnsiTheme="minorHAnsi" w:cs="Times New Roman"/>
                              </w:rPr>
                              <w:t xml:space="preserve"> </w:t>
                            </w:r>
                            <w:r w:rsidRPr="00E508C1">
                              <w:rPr>
                                <w:rFonts w:asciiTheme="minorHAnsi" w:hAnsiTheme="minorHAnsi" w:cs="Times New Roman"/>
                              </w:rPr>
                              <w:t>180</w:t>
                            </w:r>
                          </w:p>
                          <w:p w:rsidR="008A6C46" w:rsidRPr="00E508C1" w:rsidRDefault="008A6C46" w:rsidP="00E0645A">
                            <w:pPr>
                              <w:rPr>
                                <w:rFonts w:asciiTheme="minorHAnsi" w:hAnsiTheme="minorHAns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7" o:spid="_x0000_s1027" style="position:absolute;margin-left:252.75pt;margin-top:37.35pt;width:264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52800,1828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" adj="-11796480,,5400" path="m304806,l3047994,r304806,304806l3352800,1828800r,l,1828800r,l,304806,304806,xe" fillcolor="#deebf7" strokecolor="#41719c" strokeweight="1pt">
                <v:stroke joinstyle="miter"/>
                <v:formulas/>
                <v:path arrowok="t" o:connecttype="custom" o:connectlocs="304806,0;3047994,0;3352800,304806;3352800,1828800;3352800,1828800;0,1828800;0,1828800;0,304806;304806,0" o:connectangles="0,0,0,0,0,0,0,0,0" textboxrect="0,0,3352800,1828800"/>
                <v:textbox>
                  <w:txbxContent>
                    <w:p w:rsidR="008A6C46" w:rsidRPr="00E508C1" w:rsidRDefault="008A6C46" w:rsidP="00E0645A">
                      <w:pPr>
                        <w:rPr>
                          <w:rFonts w:asciiTheme="minorHAnsi" w:hAnsiTheme="minorHAnsi" w:cs="Times New Roman"/>
                        </w:rPr>
                      </w:pPr>
                      <w:r>
                        <w:rPr>
                          <w:rFonts w:asciiTheme="minorHAnsi" w:hAnsiTheme="minorHAnsi" w:cs="Times New Roman"/>
                        </w:rPr>
                        <w:t>FEMALE</w:t>
                      </w:r>
                    </w:p>
                    <w:p w:rsidR="008A6C46" w:rsidRDefault="008A6C46" w:rsidP="00E0645A">
                      <w:pPr>
                        <w:rPr>
                          <w:rFonts w:asciiTheme="minorHAnsi" w:hAnsiTheme="minorHAnsi" w:cs="Times New Roman"/>
                        </w:rPr>
                      </w:pPr>
                      <w:r w:rsidRPr="00E508C1">
                        <w:rPr>
                          <w:rFonts w:asciiTheme="minorHAnsi" w:hAnsiTheme="minorHAnsi" w:cs="Times New Roman"/>
                        </w:rPr>
                        <w:t>List of student IDs of eligible female students to sample from</w:t>
                      </w:r>
                    </w:p>
                    <w:p w:rsidR="008A6C46" w:rsidRPr="00E508C1" w:rsidRDefault="008A6C46" w:rsidP="00E0645A">
                      <w:pPr>
                        <w:rPr>
                          <w:rFonts w:asciiTheme="minorHAnsi" w:hAnsiTheme="minorHAnsi" w:cs="Times New Roman"/>
                        </w:rPr>
                      </w:pPr>
                      <w:r w:rsidRPr="00E508C1">
                        <w:rPr>
                          <w:rFonts w:asciiTheme="minorHAnsi" w:hAnsiTheme="minorHAnsi" w:cs="Times New Roman"/>
                        </w:rPr>
                        <w:t>Females account for 60% of the total eligible population. The sample of 300 should be 60% female.</w:t>
                      </w:r>
                    </w:p>
                    <w:p w:rsidR="008A6C46" w:rsidRPr="00E508C1" w:rsidRDefault="008A6C46" w:rsidP="00E0645A">
                      <w:pPr>
                        <w:rPr>
                          <w:rFonts w:asciiTheme="minorHAnsi" w:hAnsiTheme="minorHAnsi" w:cs="Times New Roman"/>
                        </w:rPr>
                      </w:pPr>
                    </w:p>
                    <w:p w:rsidR="008A6C46" w:rsidRPr="00E508C1" w:rsidRDefault="008A6C46" w:rsidP="00E0645A">
                      <w:pPr>
                        <w:rPr>
                          <w:rFonts w:asciiTheme="minorHAnsi" w:hAnsiTheme="minorHAnsi" w:cs="Times New Roman"/>
                        </w:rPr>
                      </w:pPr>
                      <w:r w:rsidRPr="00E508C1">
                        <w:rPr>
                          <w:rFonts w:asciiTheme="minorHAnsi" w:hAnsiTheme="minorHAnsi" w:cs="Times New Roman"/>
                        </w:rPr>
                        <w:t>Subgroup size:</w:t>
                      </w:r>
                      <w:r w:rsidR="008906F6">
                        <w:rPr>
                          <w:rFonts w:asciiTheme="minorHAnsi" w:hAnsiTheme="minorHAnsi" w:cs="Times New Roman"/>
                        </w:rPr>
                        <w:t xml:space="preserve"> </w:t>
                      </w:r>
                      <w:r w:rsidRPr="00E508C1">
                        <w:rPr>
                          <w:rFonts w:asciiTheme="minorHAnsi" w:hAnsiTheme="minorHAnsi" w:cs="Times New Roman"/>
                        </w:rPr>
                        <w:t>180</w:t>
                      </w:r>
                    </w:p>
                    <w:p w:rsidR="008A6C46" w:rsidRPr="00E508C1" w:rsidRDefault="008A6C46" w:rsidP="00E0645A">
                      <w:pPr>
                        <w:rPr>
                          <w:rFonts w:asciiTheme="minorHAnsi" w:hAnsiTheme="minorHAnsi" w:cs="Times New Roman"/>
                        </w:rPr>
                      </w:pPr>
                    </w:p>
                  </w:txbxContent>
                </v:textbox>
              </v:shape>
            </w:pict>
          </mc:Fallback>
        </mc:AlternateContent>
      </w:r>
      <w:r w:rsidR="004D49D4">
        <w:rPr>
          <w:rFonts w:ascii="Times New Roman" w:hAnsi="Times New Roman" w:cs="Times New Roman"/>
          <w:b/>
          <w:noProof/>
          <w:color w:val="C00000"/>
          <w:sz w:val="36"/>
          <w:szCs w:val="36"/>
        </w:rPr>
        <mc:AlternateContent>
          <mc:Choice Requires="wps">
            <w:drawing>
              <wp:anchor distT="0" distB="0" distL="114296" distR="114296" simplePos="0" relativeHeight="251663360" behindDoc="0" locked="0" layoutInCell="1" allowOverlap="1" wp14:anchorId="73AC86F3" wp14:editId="3CC216E8">
                <wp:simplePos x="0" y="0"/>
                <wp:positionH relativeFrom="column">
                  <wp:posOffset>4991099</wp:posOffset>
                </wp:positionH>
                <wp:positionV relativeFrom="paragraph">
                  <wp:posOffset>22225</wp:posOffset>
                </wp:positionV>
                <wp:extent cx="0" cy="447675"/>
                <wp:effectExtent l="95250" t="0" r="57150" b="6667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76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93pt;margin-top:1.75pt;width:0;height:35.25pt;z-index:25166336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" strokecolor="#5b9bd5" strokeweight=".5pt">
                <v:stroke endarrow="open" joinstyle="miter"/>
                <o:lock v:ext="edit" shapetype="f"/>
              </v:shape>
            </w:pict>
          </mc:Fallback>
        </mc:AlternateContent>
      </w:r>
      <w:r w:rsidR="0003122E">
        <w:rPr>
          <w:rFonts w:ascii="Times New Roman" w:hAnsi="Times New Roman" w:cs="Times New Roman"/>
          <w:b/>
          <w:sz w:val="23"/>
          <w:szCs w:val="23"/>
        </w:rPr>
        <w:tab/>
      </w:r>
      <w:r w:rsidR="0003122E">
        <w:rPr>
          <w:rFonts w:ascii="Times New Roman" w:hAnsi="Times New Roman" w:cs="Times New Roman"/>
          <w:b/>
          <w:sz w:val="23"/>
          <w:szCs w:val="23"/>
        </w:rPr>
        <w:tab/>
      </w:r>
      <w:r w:rsidR="0003122E">
        <w:rPr>
          <w:rFonts w:ascii="Times New Roman" w:hAnsi="Times New Roman" w:cs="Times New Roman"/>
          <w:b/>
          <w:sz w:val="23"/>
          <w:szCs w:val="23"/>
        </w:rPr>
        <w:tab/>
      </w:r>
      <w:r w:rsidR="0003122E">
        <w:rPr>
          <w:rFonts w:ascii="Times New Roman" w:hAnsi="Times New Roman" w:cs="Times New Roman"/>
          <w:b/>
          <w:noProof/>
          <w:sz w:val="23"/>
          <w:szCs w:val="23"/>
        </w:rPr>
        <w:drawing>
          <wp:inline distT="0" distB="0" distL="0" distR="0" wp14:anchorId="7CF59B38" wp14:editId="7550A47C">
            <wp:extent cx="128270" cy="51181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270" cy="511810"/>
                    </a:xfrm>
                    <a:prstGeom prst="rect">
                      <a:avLst/>
                    </a:prstGeom>
                    <a:noFill/>
                  </pic:spPr>
                </pic:pic>
              </a:graphicData>
            </a:graphic>
          </wp:inline>
        </w:drawing>
      </w: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534993" w:rsidP="00E0645A">
      <w:pPr>
        <w:rPr>
          <w:rFonts w:ascii="Times New Roman" w:hAnsi="Times New Roman" w:cs="Times New Roman"/>
          <w:b/>
          <w:sz w:val="23"/>
          <w:szCs w:val="23"/>
        </w:rPr>
      </w:pPr>
      <w:r>
        <w:rPr>
          <w:rFonts w:ascii="Times New Roman" w:hAnsi="Times New Roman" w:cs="Times New Roman"/>
          <w:b/>
          <w:noProof/>
          <w:color w:val="C00000"/>
          <w:sz w:val="36"/>
          <w:szCs w:val="36"/>
        </w:rPr>
        <mc:AlternateContent>
          <mc:Choice Requires="wps">
            <w:drawing>
              <wp:anchor distT="0" distB="0" distL="114300" distR="114300" simplePos="0" relativeHeight="251665408" behindDoc="0" locked="0" layoutInCell="1" allowOverlap="1" wp14:anchorId="31C30DAD" wp14:editId="22F07D97">
                <wp:simplePos x="0" y="0"/>
                <wp:positionH relativeFrom="column">
                  <wp:posOffset>3930650</wp:posOffset>
                </wp:positionH>
                <wp:positionV relativeFrom="paragraph">
                  <wp:posOffset>84455</wp:posOffset>
                </wp:positionV>
                <wp:extent cx="2247900" cy="447675"/>
                <wp:effectExtent l="0" t="0" r="19050" b="2857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476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RANDOM SAMPLE</w:t>
                            </w:r>
                          </w:p>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180 student IDs</w:t>
                            </w:r>
                          </w:p>
                          <w:p w:rsidR="008A6C46" w:rsidRDefault="008A6C46" w:rsidP="00E06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2" o:spid="_x0000_s1028" style="position:absolute;margin-left:309.5pt;margin-top:6.65pt;width:177pt;height: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" fillcolor="#deebf7" strokecolor="#41719c" strokeweight="1pt">
                <v:path arrowok="t"/>
                <v:textbox>
                  <w:txbxContent>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RANDOM SAMPLE</w:t>
                      </w:r>
                    </w:p>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180 student IDs</w:t>
                      </w:r>
                    </w:p>
                    <w:p w:rsidR="008A6C46" w:rsidRDefault="008A6C46" w:rsidP="00E0645A">
                      <w:pPr>
                        <w:jc w:val="center"/>
                      </w:pPr>
                    </w:p>
                  </w:txbxContent>
                </v:textbox>
              </v:rect>
            </w:pict>
          </mc:Fallback>
        </mc:AlternateContent>
      </w:r>
      <w:r>
        <w:rPr>
          <w:rFonts w:ascii="Times New Roman" w:hAnsi="Times New Roman" w:cs="Times New Roman"/>
          <w:b/>
          <w:noProof/>
          <w:color w:val="C00000"/>
          <w:sz w:val="36"/>
          <w:szCs w:val="36"/>
        </w:rPr>
        <mc:AlternateContent>
          <mc:Choice Requires="wps">
            <w:drawing>
              <wp:anchor distT="0" distB="0" distL="114300" distR="114300" simplePos="0" relativeHeight="251664384" behindDoc="0" locked="0" layoutInCell="1" allowOverlap="1" wp14:anchorId="7F0ED83A" wp14:editId="778A291F">
                <wp:simplePos x="0" y="0"/>
                <wp:positionH relativeFrom="column">
                  <wp:posOffset>152400</wp:posOffset>
                </wp:positionH>
                <wp:positionV relativeFrom="paragraph">
                  <wp:posOffset>74930</wp:posOffset>
                </wp:positionV>
                <wp:extent cx="2647950" cy="447675"/>
                <wp:effectExtent l="0" t="0" r="19050" b="2857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47950" cy="447675"/>
                        </a:xfrm>
                        <a:prstGeom prst="rect">
                          <a:avLst/>
                        </a:prstGeom>
                        <a:solidFill>
                          <a:srgbClr val="5B9BD5">
                            <a:lumMod val="20000"/>
                            <a:lumOff val="80000"/>
                          </a:srgbClr>
                        </a:solidFill>
                        <a:ln w="12700" cap="flat" cmpd="sng" algn="ctr">
                          <a:solidFill>
                            <a:srgbClr val="5B9BD5"/>
                          </a:solidFill>
                          <a:prstDash val="solid"/>
                          <a:miter lim="800000"/>
                        </a:ln>
                        <a:effectLst/>
                      </wps:spPr>
                      <wps:txbx>
                        <w:txbxContent>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RANDOM SAMPLE</w:t>
                            </w:r>
                          </w:p>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120 student IDs</w:t>
                            </w:r>
                          </w:p>
                          <w:p w:rsidR="008A6C46" w:rsidRDefault="008A6C46" w:rsidP="00E06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9" style="position:absolute;margin-left:12pt;margin-top:5.9pt;width:208.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" fillcolor="#deebf7" strokecolor="#5b9bd5" strokeweight="1pt">
                <v:path arrowok="t"/>
                <v:textbox>
                  <w:txbxContent>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RANDOM SAMPLE</w:t>
                      </w:r>
                    </w:p>
                    <w:p w:rsidR="008A6C46" w:rsidRPr="00E508C1" w:rsidRDefault="008A6C46" w:rsidP="00E0645A">
                      <w:pPr>
                        <w:jc w:val="center"/>
                        <w:rPr>
                          <w:rFonts w:asciiTheme="minorHAnsi" w:hAnsiTheme="minorHAnsi" w:cs="Times New Roman"/>
                        </w:rPr>
                      </w:pPr>
                      <w:r w:rsidRPr="00E508C1">
                        <w:rPr>
                          <w:rFonts w:asciiTheme="minorHAnsi" w:hAnsiTheme="minorHAnsi" w:cs="Times New Roman"/>
                        </w:rPr>
                        <w:t>120 student IDs</w:t>
                      </w:r>
                    </w:p>
                    <w:p w:rsidR="008A6C46" w:rsidRDefault="008A6C46" w:rsidP="00E0645A">
                      <w:pPr>
                        <w:jc w:val="center"/>
                      </w:pPr>
                    </w:p>
                  </w:txbxContent>
                </v:textbox>
              </v:rect>
            </w:pict>
          </mc:Fallback>
        </mc:AlternateContent>
      </w:r>
    </w:p>
    <w:p w:rsidR="00E0645A" w:rsidRPr="00E0645A" w:rsidRDefault="00E0645A" w:rsidP="00E0645A">
      <w:pPr>
        <w:rPr>
          <w:rFonts w:ascii="Times New Roman" w:hAnsi="Times New Roman" w:cs="Times New Roman"/>
          <w:b/>
          <w:sz w:val="23"/>
          <w:szCs w:val="23"/>
        </w:rPr>
      </w:pPr>
    </w:p>
    <w:p w:rsidR="00E0645A" w:rsidRPr="00E0645A" w:rsidRDefault="00E0645A" w:rsidP="00E0645A">
      <w:pPr>
        <w:rPr>
          <w:rFonts w:ascii="Times New Roman" w:hAnsi="Times New Roman" w:cs="Times New Roman"/>
          <w:b/>
          <w:sz w:val="23"/>
          <w:szCs w:val="23"/>
        </w:rPr>
      </w:pPr>
    </w:p>
    <w:p w:rsidR="00E0645A" w:rsidRPr="00E0645A" w:rsidRDefault="0042067D" w:rsidP="00E0645A">
      <w:pPr>
        <w:rPr>
          <w:rFonts w:ascii="Times New Roman" w:hAnsi="Times New Roman" w:cs="Times New Roman"/>
          <w:b/>
          <w:sz w:val="23"/>
          <w:szCs w:val="23"/>
        </w:rPr>
      </w:pPr>
      <w:r>
        <w:rPr>
          <w:rFonts w:ascii="Times New Roman" w:hAnsi="Times New Roman" w:cs="Times New Roman"/>
          <w:b/>
          <w:noProof/>
          <w:sz w:val="23"/>
          <w:szCs w:val="23"/>
        </w:rPr>
        <mc:AlternateContent>
          <mc:Choice Requires="wps">
            <w:drawing>
              <wp:anchor distT="0" distB="0" distL="114300" distR="114300" simplePos="0" relativeHeight="251689984" behindDoc="0" locked="0" layoutInCell="1" allowOverlap="1" wp14:anchorId="0A587470" wp14:editId="7E77AEFF">
                <wp:simplePos x="0" y="0"/>
                <wp:positionH relativeFrom="column">
                  <wp:posOffset>5056414</wp:posOffset>
                </wp:positionH>
                <wp:positionV relativeFrom="paragraph">
                  <wp:posOffset>28575</wp:posOffset>
                </wp:positionV>
                <wp:extent cx="5443" cy="361859"/>
                <wp:effectExtent l="76200" t="0" r="90170" b="57785"/>
                <wp:wrapNone/>
                <wp:docPr id="17" name="Straight Arrow Connector 17"/>
                <wp:cNvGraphicFramePr/>
                <a:graphic xmlns:a="http://schemas.openxmlformats.org/drawingml/2006/main">
                  <a:graphicData uri="http://schemas.microsoft.com/office/word/2010/wordprocessingShape">
                    <wps:wsp>
                      <wps:cNvCnPr/>
                      <wps:spPr>
                        <a:xfrm>
                          <a:off x="0" y="0"/>
                          <a:ext cx="5443" cy="3618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98.15pt;margin-top:2.25pt;width:.45pt;height:28.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" strokecolor="#4579b8 [3044]">
                <v:stroke endarrow="open"/>
              </v:shape>
            </w:pict>
          </mc:Fallback>
        </mc:AlternateContent>
      </w:r>
      <w:r>
        <w:rPr>
          <w:rFonts w:ascii="Times New Roman" w:hAnsi="Times New Roman" w:cs="Times New Roman"/>
          <w:b/>
          <w:noProof/>
          <w:sz w:val="23"/>
          <w:szCs w:val="23"/>
        </w:rPr>
        <mc:AlternateContent>
          <mc:Choice Requires="wps">
            <w:drawing>
              <wp:anchor distT="0" distB="0" distL="114300" distR="114300" simplePos="0" relativeHeight="251688960" behindDoc="0" locked="0" layoutInCell="1" allowOverlap="1" wp14:anchorId="50816353" wp14:editId="0ECC3634">
                <wp:simplePos x="0" y="0"/>
                <wp:positionH relativeFrom="column">
                  <wp:posOffset>1502229</wp:posOffset>
                </wp:positionH>
                <wp:positionV relativeFrom="paragraph">
                  <wp:posOffset>28575</wp:posOffset>
                </wp:positionV>
                <wp:extent cx="0" cy="363311"/>
                <wp:effectExtent l="95250" t="0" r="95250" b="55880"/>
                <wp:wrapNone/>
                <wp:docPr id="16" name="Straight Arrow Connector 16"/>
                <wp:cNvGraphicFramePr/>
                <a:graphic xmlns:a="http://schemas.openxmlformats.org/drawingml/2006/main">
                  <a:graphicData uri="http://schemas.microsoft.com/office/word/2010/wordprocessingShape">
                    <wps:wsp>
                      <wps:cNvCnPr/>
                      <wps:spPr>
                        <a:xfrm>
                          <a:off x="0" y="0"/>
                          <a:ext cx="0" cy="3633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118.3pt;margin-top:2.25pt;width:0;height:28.6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" strokecolor="#4579b8 [3044]">
                <v:stroke endarrow="open"/>
              </v:shape>
            </w:pict>
          </mc:Fallback>
        </mc:AlternateContent>
      </w:r>
    </w:p>
    <w:p w:rsidR="00E0645A" w:rsidRPr="00E0645A" w:rsidRDefault="00E0645A" w:rsidP="00E0645A">
      <w:pPr>
        <w:rPr>
          <w:rFonts w:ascii="Times New Roman" w:hAnsi="Times New Roman" w:cs="Times New Roman"/>
          <w:b/>
          <w:sz w:val="23"/>
          <w:szCs w:val="23"/>
        </w:rPr>
      </w:pPr>
    </w:p>
    <w:p w:rsidR="00E0645A" w:rsidRPr="00E0645A" w:rsidRDefault="004D49D4" w:rsidP="00E0645A">
      <w:pPr>
        <w:tabs>
          <w:tab w:val="left" w:pos="1110"/>
        </w:tabs>
        <w:rPr>
          <w:rFonts w:ascii="Times New Roman" w:hAnsi="Times New Roman" w:cs="Times New Roman"/>
          <w:color w:val="C00000"/>
          <w:sz w:val="36"/>
          <w:szCs w:val="36"/>
        </w:rPr>
      </w:pPr>
      <w:r>
        <w:rPr>
          <w:rFonts w:ascii="Times New Roman" w:hAnsi="Times New Roman" w:cs="Times New Roman"/>
          <w:noProof/>
          <w:sz w:val="23"/>
          <w:szCs w:val="23"/>
        </w:rPr>
        <mc:AlternateContent>
          <mc:Choice Requires="wps">
            <w:drawing>
              <wp:anchor distT="0" distB="0" distL="114300" distR="114300" simplePos="0" relativeHeight="251684864" behindDoc="0" locked="0" layoutInCell="1" allowOverlap="1" wp14:anchorId="4B483491" wp14:editId="2C158A0D">
                <wp:simplePos x="0" y="0"/>
                <wp:positionH relativeFrom="column">
                  <wp:posOffset>-285750</wp:posOffset>
                </wp:positionH>
                <wp:positionV relativeFrom="paragraph">
                  <wp:posOffset>57785</wp:posOffset>
                </wp:positionV>
                <wp:extent cx="6886575" cy="752475"/>
                <wp:effectExtent l="0" t="0" r="28575" b="2857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7524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26" style="position:absolute;margin-left:-22.5pt;margin-top:4.55pt;width:542.25pt;height:59.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" filled="f" strokecolor="#41719c" strokeweight="1pt">
                <v:path arrowok="t"/>
              </v:rect>
            </w:pict>
          </mc:Fallback>
        </mc:AlternateContent>
      </w:r>
    </w:p>
    <w:p w:rsidR="00E0645A" w:rsidRPr="00E0645A" w:rsidRDefault="00E0645A" w:rsidP="00E0645A">
      <w:pPr>
        <w:tabs>
          <w:tab w:val="left" w:pos="1110"/>
        </w:tabs>
        <w:jc w:val="center"/>
        <w:rPr>
          <w:rFonts w:cs="Times New Roman"/>
          <w:color w:val="auto"/>
          <w:sz w:val="36"/>
          <w:szCs w:val="36"/>
        </w:rPr>
      </w:pPr>
      <w:r w:rsidRPr="00E0645A">
        <w:rPr>
          <w:rFonts w:cs="Times New Roman"/>
          <w:color w:val="auto"/>
          <w:sz w:val="36"/>
          <w:szCs w:val="36"/>
        </w:rPr>
        <w:t>TARGETED TOTAL SAMPLE SIZE:</w:t>
      </w:r>
      <w:r w:rsidR="008906F6">
        <w:rPr>
          <w:rFonts w:cs="Times New Roman"/>
          <w:color w:val="auto"/>
          <w:sz w:val="36"/>
          <w:szCs w:val="36"/>
        </w:rPr>
        <w:t xml:space="preserve"> </w:t>
      </w:r>
      <w:r w:rsidRPr="00E0645A">
        <w:rPr>
          <w:rFonts w:cs="Times New Roman"/>
          <w:color w:val="auto"/>
          <w:sz w:val="36"/>
          <w:szCs w:val="36"/>
        </w:rPr>
        <w:t>300</w:t>
      </w:r>
    </w:p>
    <w:p w:rsidR="00E0645A" w:rsidRPr="00E0645A" w:rsidRDefault="00E0645A" w:rsidP="00E0645A">
      <w:pPr>
        <w:tabs>
          <w:tab w:val="left" w:pos="1110"/>
        </w:tabs>
        <w:jc w:val="center"/>
        <w:rPr>
          <w:rFonts w:ascii="Times New Roman" w:hAnsi="Times New Roman" w:cs="Times New Roman"/>
          <w:color w:val="C00000"/>
          <w:sz w:val="36"/>
          <w:szCs w:val="36"/>
        </w:rPr>
      </w:pPr>
    </w:p>
    <w:p w:rsidR="00E0645A" w:rsidRPr="00E0645A" w:rsidRDefault="00E0645A" w:rsidP="00E0645A">
      <w:pPr>
        <w:tabs>
          <w:tab w:val="left" w:pos="1110"/>
        </w:tabs>
        <w:jc w:val="center"/>
        <w:rPr>
          <w:rFonts w:ascii="Times New Roman" w:hAnsi="Times New Roman" w:cs="Times New Roman"/>
          <w:color w:val="C00000"/>
          <w:sz w:val="36"/>
          <w:szCs w:val="36"/>
        </w:rPr>
      </w:pPr>
    </w:p>
    <w:p w:rsidR="00E0645A" w:rsidRDefault="00E0645A" w:rsidP="00E0645A">
      <w:pPr>
        <w:tabs>
          <w:tab w:val="left" w:pos="1110"/>
        </w:tabs>
        <w:jc w:val="center"/>
        <w:rPr>
          <w:rFonts w:ascii="Times New Roman" w:hAnsi="Times New Roman" w:cs="Times New Roman"/>
          <w:color w:val="C00000"/>
          <w:sz w:val="36"/>
          <w:szCs w:val="36"/>
        </w:rPr>
      </w:pPr>
    </w:p>
    <w:p w:rsidR="00E61AA5" w:rsidRPr="00E0645A" w:rsidRDefault="00E61AA5" w:rsidP="00E0645A">
      <w:pPr>
        <w:tabs>
          <w:tab w:val="left" w:pos="1110"/>
        </w:tabs>
        <w:jc w:val="center"/>
        <w:rPr>
          <w:rFonts w:ascii="Times New Roman" w:hAnsi="Times New Roman" w:cs="Times New Roman"/>
          <w:color w:val="C00000"/>
          <w:sz w:val="36"/>
          <w:szCs w:val="36"/>
        </w:rPr>
      </w:pPr>
    </w:p>
    <w:p w:rsidR="00E0645A" w:rsidRPr="00E0645A" w:rsidRDefault="00E0645A" w:rsidP="00E0645A">
      <w:pPr>
        <w:tabs>
          <w:tab w:val="left" w:pos="1110"/>
        </w:tabs>
        <w:jc w:val="center"/>
        <w:rPr>
          <w:rFonts w:ascii="Times New Roman" w:hAnsi="Times New Roman" w:cs="Times New Roman"/>
          <w:color w:val="C00000"/>
          <w:sz w:val="36"/>
          <w:szCs w:val="36"/>
        </w:rPr>
      </w:pPr>
    </w:p>
    <w:p w:rsidR="00E0645A" w:rsidRPr="00E0645A" w:rsidRDefault="00E0645A" w:rsidP="00E0645A">
      <w:pPr>
        <w:tabs>
          <w:tab w:val="left" w:pos="1110"/>
        </w:tabs>
        <w:jc w:val="center"/>
        <w:rPr>
          <w:rFonts w:ascii="Times New Roman" w:hAnsi="Times New Roman" w:cs="Times New Roman"/>
          <w:color w:val="C00000"/>
          <w:sz w:val="36"/>
          <w:szCs w:val="36"/>
        </w:rPr>
      </w:pPr>
    </w:p>
    <w:p w:rsidR="00E0645A" w:rsidRDefault="00E0645A" w:rsidP="00E0645A">
      <w:pPr>
        <w:tabs>
          <w:tab w:val="left" w:pos="1110"/>
        </w:tabs>
        <w:jc w:val="center"/>
        <w:rPr>
          <w:rFonts w:ascii="Times New Roman" w:hAnsi="Times New Roman" w:cs="Times New Roman"/>
          <w:color w:val="C00000"/>
          <w:sz w:val="36"/>
          <w:szCs w:val="36"/>
        </w:rPr>
      </w:pPr>
    </w:p>
    <w:p w:rsidR="00E0645A" w:rsidRPr="00E0645A" w:rsidRDefault="004D49D4" w:rsidP="00E0645A">
      <w:pPr>
        <w:tabs>
          <w:tab w:val="left" w:pos="1110"/>
        </w:tabs>
        <w:jc w:val="center"/>
        <w:rPr>
          <w:rFonts w:ascii="Times New Roman" w:hAnsi="Times New Roman" w:cs="Times New Roman"/>
          <w:color w:val="C00000"/>
          <w:sz w:val="36"/>
          <w:szCs w:val="36"/>
        </w:rPr>
      </w:pPr>
      <w:r>
        <w:rPr>
          <w:rFonts w:ascii="Times New Roman" w:hAnsi="Times New Roman" w:cs="Times New Roman"/>
          <w:noProof/>
          <w:sz w:val="23"/>
          <w:szCs w:val="23"/>
        </w:rPr>
        <w:lastRenderedPageBreak/>
        <mc:AlternateContent>
          <mc:Choice Requires="wps">
            <w:drawing>
              <wp:anchor distT="0" distB="0" distL="114300" distR="114300" simplePos="0" relativeHeight="251671552" behindDoc="0" locked="0" layoutInCell="1" allowOverlap="1" wp14:anchorId="305498DF" wp14:editId="3879665F">
                <wp:simplePos x="0" y="0"/>
                <wp:positionH relativeFrom="column">
                  <wp:posOffset>-38100</wp:posOffset>
                </wp:positionH>
                <wp:positionV relativeFrom="paragraph">
                  <wp:posOffset>111125</wp:posOffset>
                </wp:positionV>
                <wp:extent cx="6886575" cy="952500"/>
                <wp:effectExtent l="0" t="0" r="28575"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86575" cy="9525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26" style="position:absolute;margin-left:-3pt;margin-top:8.75pt;width:542.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" filled="f" strokecolor="#41719c" strokeweight="1pt">
                <v:path arrowok="t"/>
              </v:rect>
            </w:pict>
          </mc:Fallback>
        </mc:AlternateContent>
      </w:r>
    </w:p>
    <w:p w:rsidR="00E0645A" w:rsidRPr="00E0645A" w:rsidRDefault="00E0645A" w:rsidP="00E0645A">
      <w:pPr>
        <w:jc w:val="center"/>
        <w:rPr>
          <w:rFonts w:cs="Times New Roman"/>
          <w:color w:val="auto"/>
          <w:sz w:val="36"/>
          <w:szCs w:val="36"/>
        </w:rPr>
      </w:pPr>
      <w:r w:rsidRPr="00E0645A">
        <w:rPr>
          <w:rFonts w:cs="Times New Roman"/>
          <w:color w:val="auto"/>
          <w:sz w:val="36"/>
          <w:szCs w:val="36"/>
        </w:rPr>
        <w:t>TOTAL ELIGIBLE STUDENT POPULATION</w:t>
      </w:r>
    </w:p>
    <w:p w:rsidR="00E0645A" w:rsidRPr="00E0645A" w:rsidRDefault="00E0645A" w:rsidP="00E0645A">
      <w:pPr>
        <w:rPr>
          <w:rFonts w:cs="Times New Roman"/>
          <w:color w:val="auto"/>
        </w:rPr>
      </w:pPr>
      <w:r w:rsidRPr="00E0645A">
        <w:rPr>
          <w:rFonts w:cs="Times New Roman"/>
          <w:color w:val="auto"/>
        </w:rPr>
        <w:t xml:space="preserve">The total eligible student population is equal to 1,000 students. Of that 1,000, 740 (74%) are </w:t>
      </w:r>
      <w:r w:rsidR="00E87210">
        <w:rPr>
          <w:rFonts w:cs="Times New Roman"/>
          <w:color w:val="auto"/>
        </w:rPr>
        <w:t>W</w:t>
      </w:r>
      <w:r w:rsidRPr="00E0645A">
        <w:rPr>
          <w:rFonts w:cs="Times New Roman"/>
          <w:color w:val="auto"/>
        </w:rPr>
        <w:t xml:space="preserve">hite; 150 (15%) are Hispanic; 100 (10%) are </w:t>
      </w:r>
      <w:r w:rsidR="00E87210">
        <w:rPr>
          <w:rFonts w:cs="Times New Roman"/>
          <w:color w:val="auto"/>
        </w:rPr>
        <w:t>B</w:t>
      </w:r>
      <w:r w:rsidRPr="00E0645A">
        <w:rPr>
          <w:rFonts w:cs="Times New Roman"/>
          <w:color w:val="auto"/>
        </w:rPr>
        <w:t>lack; 1% are other racial groupings.</w:t>
      </w:r>
      <w:r w:rsidR="008906F6">
        <w:rPr>
          <w:rFonts w:cs="Times New Roman"/>
          <w:color w:val="auto"/>
        </w:rPr>
        <w:t xml:space="preserve">                                          </w:t>
      </w:r>
    </w:p>
    <w:p w:rsidR="00E0645A" w:rsidRPr="00E0645A" w:rsidRDefault="00E0645A" w:rsidP="00E0645A">
      <w:pPr>
        <w:rPr>
          <w:rFonts w:ascii="Times New Roman" w:hAnsi="Times New Roman" w:cs="Times New Roman"/>
          <w:b/>
          <w:sz w:val="23"/>
          <w:szCs w:val="23"/>
        </w:rPr>
      </w:pPr>
    </w:p>
    <w:p w:rsidR="00E0645A" w:rsidRPr="00E0645A" w:rsidRDefault="000275C7" w:rsidP="00E0645A">
      <w:pPr>
        <w:rPr>
          <w:rFonts w:ascii="Times New Roman" w:hAnsi="Times New Roman" w:cs="Times New Roman"/>
          <w:b/>
          <w:sz w:val="23"/>
          <w:szCs w:val="23"/>
        </w:rPr>
      </w:pPr>
      <w:r>
        <w:rPr>
          <w:rFonts w:ascii="Times New Roman" w:hAnsi="Times New Roman" w:cs="Times New Roman"/>
          <w:b/>
          <w:noProof/>
          <w:color w:val="C00000"/>
          <w:sz w:val="36"/>
          <w:szCs w:val="36"/>
        </w:rPr>
        <mc:AlternateContent>
          <mc:Choice Requires="wps">
            <w:drawing>
              <wp:anchor distT="0" distB="0" distL="114296" distR="114296" simplePos="0" relativeHeight="251683840" behindDoc="0" locked="0" layoutInCell="1" allowOverlap="1" wp14:anchorId="63D53C5C" wp14:editId="06798E36">
                <wp:simplePos x="0" y="0"/>
                <wp:positionH relativeFrom="column">
                  <wp:posOffset>5497195</wp:posOffset>
                </wp:positionH>
                <wp:positionV relativeFrom="paragraph">
                  <wp:posOffset>11430</wp:posOffset>
                </wp:positionV>
                <wp:extent cx="0" cy="396875"/>
                <wp:effectExtent l="95250" t="0" r="114300" b="603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2" o:spid="_x0000_s1026" type="#_x0000_t32" style="position:absolute;margin-left:432.85pt;margin-top:.9pt;width:0;height:31.25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" strokecolor="#5b9bd5" strokeweight=".5pt">
                <v:stroke endarrow="open" joinstyle="miter"/>
                <o:lock v:ext="edit" shapetype="f"/>
              </v:shape>
            </w:pict>
          </mc:Fallback>
        </mc:AlternateContent>
      </w:r>
      <w:r>
        <w:rPr>
          <w:rFonts w:ascii="Times New Roman" w:hAnsi="Times New Roman" w:cs="Times New Roman"/>
          <w:b/>
          <w:noProof/>
          <w:color w:val="C00000"/>
          <w:sz w:val="36"/>
          <w:szCs w:val="36"/>
        </w:rPr>
        <mc:AlternateContent>
          <mc:Choice Requires="wps">
            <w:drawing>
              <wp:anchor distT="0" distB="0" distL="114296" distR="114296" simplePos="0" relativeHeight="251682816" behindDoc="0" locked="0" layoutInCell="1" allowOverlap="1" wp14:anchorId="0051599B" wp14:editId="4BE73453">
                <wp:simplePos x="0" y="0"/>
                <wp:positionH relativeFrom="column">
                  <wp:posOffset>3385185</wp:posOffset>
                </wp:positionH>
                <wp:positionV relativeFrom="paragraph">
                  <wp:posOffset>11430</wp:posOffset>
                </wp:positionV>
                <wp:extent cx="0" cy="396875"/>
                <wp:effectExtent l="95250" t="0" r="114300" b="60325"/>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1" o:spid="_x0000_s1026" type="#_x0000_t32" style="position:absolute;margin-left:266.55pt;margin-top:.9pt;width:0;height:31.25pt;z-index:2516828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" strokecolor="#5b9bd5" strokeweight=".5pt">
                <v:stroke endarrow="open" joinstyle="miter"/>
                <o:lock v:ext="edit" shapetype="f"/>
              </v:shape>
            </w:pict>
          </mc:Fallback>
        </mc:AlternateContent>
      </w:r>
      <w:r>
        <w:rPr>
          <w:rFonts w:ascii="Times New Roman" w:hAnsi="Times New Roman" w:cs="Times New Roman"/>
          <w:b/>
          <w:noProof/>
          <w:color w:val="C00000"/>
          <w:sz w:val="36"/>
          <w:szCs w:val="36"/>
        </w:rPr>
        <mc:AlternateContent>
          <mc:Choice Requires="wps">
            <w:drawing>
              <wp:anchor distT="0" distB="0" distL="114296" distR="114296" simplePos="0" relativeHeight="251681792" behindDoc="0" locked="0" layoutInCell="1" allowOverlap="1" wp14:anchorId="7FCF23A6" wp14:editId="48979B2E">
                <wp:simplePos x="0" y="0"/>
                <wp:positionH relativeFrom="column">
                  <wp:posOffset>1268095</wp:posOffset>
                </wp:positionH>
                <wp:positionV relativeFrom="paragraph">
                  <wp:posOffset>11430</wp:posOffset>
                </wp:positionV>
                <wp:extent cx="0" cy="396875"/>
                <wp:effectExtent l="95250" t="0" r="114300" b="603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687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0" o:spid="_x0000_s1026" type="#_x0000_t32" style="position:absolute;margin-left:99.85pt;margin-top:.9pt;width:0;height:31.25pt;z-index:25168179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" strokecolor="#5b9bd5" strokeweight=".5pt">
                <v:stroke endarrow="open" joinstyle="miter"/>
                <o:lock v:ext="edit" shapetype="f"/>
              </v:shape>
            </w:pict>
          </mc:Fallback>
        </mc:AlternateContent>
      </w:r>
    </w:p>
    <w:p w:rsidR="00E0645A" w:rsidRPr="00E0645A" w:rsidRDefault="00E0645A" w:rsidP="00E0645A">
      <w:pPr>
        <w:rPr>
          <w:rFonts w:ascii="Times New Roman" w:hAnsi="Times New Roman" w:cs="Times New Roman"/>
          <w:b/>
          <w:sz w:val="23"/>
          <w:szCs w:val="23"/>
        </w:rPr>
      </w:pPr>
    </w:p>
    <w:p w:rsidR="00E0645A" w:rsidRPr="00E0645A" w:rsidRDefault="004D49D4" w:rsidP="00E0645A">
      <w:pPr>
        <w:rPr>
          <w:rFonts w:ascii="Times New Roman" w:hAnsi="Times New Roman" w:cs="Times New Roman"/>
          <w:b/>
          <w:sz w:val="23"/>
          <w:szCs w:val="23"/>
        </w:rPr>
      </w:pPr>
      <w:r>
        <w:rPr>
          <w:rFonts w:ascii="Times New Roman" w:hAnsi="Times New Roman" w:cs="Times New Roman"/>
          <w:b/>
          <w:noProof/>
          <w:color w:val="FFFFFF"/>
          <w:sz w:val="36"/>
          <w:szCs w:val="36"/>
        </w:rPr>
        <mc:AlternateContent>
          <mc:Choice Requires="wps">
            <w:drawing>
              <wp:anchor distT="0" distB="0" distL="114300" distR="114300" simplePos="0" relativeHeight="251672576" behindDoc="0" locked="0" layoutInCell="1" allowOverlap="1" wp14:anchorId="7B29018F" wp14:editId="6F2DC096">
                <wp:simplePos x="0" y="0"/>
                <wp:positionH relativeFrom="column">
                  <wp:posOffset>371475</wp:posOffset>
                </wp:positionH>
                <wp:positionV relativeFrom="paragraph">
                  <wp:posOffset>90805</wp:posOffset>
                </wp:positionV>
                <wp:extent cx="1752600" cy="1809750"/>
                <wp:effectExtent l="0" t="0" r="19050" b="19050"/>
                <wp:wrapNone/>
                <wp:docPr id="50" name="Snip Same Side Corner 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809750"/>
                        </a:xfrm>
                        <a:prstGeom prst="snip2Same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WHITE</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w:t>
                            </w:r>
                            <w:r>
                              <w:rPr>
                                <w:rFonts w:asciiTheme="minorHAnsi" w:hAnsiTheme="minorHAnsi" w:cs="Times New Roman"/>
                                <w:sz w:val="18"/>
                                <w:szCs w:val="18"/>
                              </w:rPr>
                              <w:t>ist of student IDs of eligible W</w:t>
                            </w:r>
                            <w:r w:rsidRPr="00F76C15">
                              <w:rPr>
                                <w:rFonts w:asciiTheme="minorHAnsi" w:hAnsiTheme="minorHAnsi" w:cs="Times New Roman"/>
                                <w:sz w:val="18"/>
                                <w:szCs w:val="18"/>
                              </w:rPr>
                              <w:t>hite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White students account for 74% of the total eligible population. T</w:t>
                            </w:r>
                            <w:r>
                              <w:rPr>
                                <w:rFonts w:asciiTheme="minorHAnsi" w:hAnsiTheme="minorHAnsi" w:cs="Times New Roman"/>
                                <w:sz w:val="18"/>
                                <w:szCs w:val="18"/>
                              </w:rPr>
                              <w:t>he sample of 300 should be 74% W</w:t>
                            </w:r>
                            <w:r w:rsidRPr="00F76C15">
                              <w:rPr>
                                <w:rFonts w:asciiTheme="minorHAnsi" w:hAnsiTheme="minorHAnsi" w:cs="Times New Roman"/>
                                <w:sz w:val="18"/>
                                <w:szCs w:val="18"/>
                              </w:rPr>
                              <w:t xml:space="preserve">hite </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Subgroup size: 222</w:t>
                            </w:r>
                          </w:p>
                          <w:p w:rsidR="008A6C46" w:rsidRPr="00F76C15" w:rsidRDefault="008A6C46" w:rsidP="00E0645A">
                            <w:pPr>
                              <w:jc w:val="center"/>
                              <w:rPr>
                                <w:rFonts w:asciiTheme="minorHAnsi" w:hAnsiTheme="minorHAnsi" w:cs="Times New Roman"/>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0" o:spid="_x0000_s1030" style="position:absolute;margin-left:29.25pt;margin-top:7.15pt;width:138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260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" adj="-11796480,,5400" path="m292106,l1460494,r292106,292106l1752600,1809750r,l,1809750r,l,292106,292106,xe" fillcolor="#deebf7" strokecolor="#41719c" strokeweight="1pt">
                <v:stroke joinstyle="miter"/>
                <v:formulas/>
                <v:path arrowok="t" o:connecttype="custom" o:connectlocs="292106,0;1460494,0;1752600,292106;1752600,1809750;1752600,1809750;0,1809750;0,1809750;0,292106;292106,0" o:connectangles="0,0,0,0,0,0,0,0,0" textboxrect="0,0,1752600,1809750"/>
                <v:textbo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WHITE</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w:t>
                      </w:r>
                      <w:r>
                        <w:rPr>
                          <w:rFonts w:asciiTheme="minorHAnsi" w:hAnsiTheme="minorHAnsi" w:cs="Times New Roman"/>
                          <w:sz w:val="18"/>
                          <w:szCs w:val="18"/>
                        </w:rPr>
                        <w:t>ist of student IDs of eligible W</w:t>
                      </w:r>
                      <w:r w:rsidRPr="00F76C15">
                        <w:rPr>
                          <w:rFonts w:asciiTheme="minorHAnsi" w:hAnsiTheme="minorHAnsi" w:cs="Times New Roman"/>
                          <w:sz w:val="18"/>
                          <w:szCs w:val="18"/>
                        </w:rPr>
                        <w:t>hite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White students account for 74% of the total eligible population. T</w:t>
                      </w:r>
                      <w:r>
                        <w:rPr>
                          <w:rFonts w:asciiTheme="minorHAnsi" w:hAnsiTheme="minorHAnsi" w:cs="Times New Roman"/>
                          <w:sz w:val="18"/>
                          <w:szCs w:val="18"/>
                        </w:rPr>
                        <w:t>he sample of 300 should be 74% W</w:t>
                      </w:r>
                      <w:r w:rsidRPr="00F76C15">
                        <w:rPr>
                          <w:rFonts w:asciiTheme="minorHAnsi" w:hAnsiTheme="minorHAnsi" w:cs="Times New Roman"/>
                          <w:sz w:val="18"/>
                          <w:szCs w:val="18"/>
                        </w:rPr>
                        <w:t xml:space="preserve">hite </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Subgroup size: 222</w:t>
                      </w:r>
                    </w:p>
                    <w:p w:rsidR="008A6C46" w:rsidRPr="00F76C15" w:rsidRDefault="008A6C46" w:rsidP="00E0645A">
                      <w:pPr>
                        <w:jc w:val="center"/>
                        <w:rPr>
                          <w:rFonts w:asciiTheme="minorHAnsi" w:hAnsiTheme="minorHAnsi" w:cs="Times New Roman"/>
                          <w:sz w:val="19"/>
                          <w:szCs w:val="19"/>
                        </w:rPr>
                      </w:pPr>
                    </w:p>
                  </w:txbxContent>
                </v:textbox>
              </v:shape>
            </w:pict>
          </mc:Fallback>
        </mc:AlternateContent>
      </w:r>
      <w:r>
        <w:rPr>
          <w:rFonts w:ascii="Times New Roman" w:hAnsi="Times New Roman" w:cs="Times New Roman"/>
          <w:b/>
          <w:noProof/>
          <w:color w:val="FFFFFF"/>
          <w:sz w:val="36"/>
          <w:szCs w:val="36"/>
        </w:rPr>
        <mc:AlternateContent>
          <mc:Choice Requires="wps">
            <w:drawing>
              <wp:anchor distT="0" distB="0" distL="114300" distR="114300" simplePos="0" relativeHeight="251673600" behindDoc="0" locked="0" layoutInCell="1" allowOverlap="1" wp14:anchorId="49421B39" wp14:editId="081B46BB">
                <wp:simplePos x="0" y="0"/>
                <wp:positionH relativeFrom="column">
                  <wp:posOffset>2466975</wp:posOffset>
                </wp:positionH>
                <wp:positionV relativeFrom="paragraph">
                  <wp:posOffset>90805</wp:posOffset>
                </wp:positionV>
                <wp:extent cx="1771650" cy="1809750"/>
                <wp:effectExtent l="0" t="0" r="19050" b="19050"/>
                <wp:wrapNone/>
                <wp:docPr id="51" name="Snip Same Side Corner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1650" cy="1809750"/>
                        </a:xfrm>
                        <a:prstGeom prst="snip2Same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BLACK</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w:t>
                            </w:r>
                            <w:r>
                              <w:rPr>
                                <w:rFonts w:asciiTheme="minorHAnsi" w:hAnsiTheme="minorHAnsi" w:cs="Times New Roman"/>
                                <w:sz w:val="18"/>
                                <w:szCs w:val="18"/>
                              </w:rPr>
                              <w:t>ist of student IDs of eligible B</w:t>
                            </w:r>
                            <w:r w:rsidRPr="00F76C15">
                              <w:rPr>
                                <w:rFonts w:asciiTheme="minorHAnsi" w:hAnsiTheme="minorHAnsi" w:cs="Times New Roman"/>
                                <w:sz w:val="18"/>
                                <w:szCs w:val="18"/>
                              </w:rPr>
                              <w:t>lack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 xml:space="preserve">Black students account for 10% of the total eligible population. The sample of 300 should be 10% </w:t>
                            </w:r>
                            <w:r>
                              <w:rPr>
                                <w:rFonts w:asciiTheme="minorHAnsi" w:hAnsiTheme="minorHAnsi" w:cs="Times New Roman"/>
                                <w:sz w:val="18"/>
                                <w:szCs w:val="18"/>
                              </w:rPr>
                              <w:t>B</w:t>
                            </w:r>
                            <w:r w:rsidRPr="00F76C15">
                              <w:rPr>
                                <w:rFonts w:asciiTheme="minorHAnsi" w:hAnsiTheme="minorHAnsi" w:cs="Times New Roman"/>
                                <w:sz w:val="18"/>
                                <w:szCs w:val="18"/>
                              </w:rPr>
                              <w:t xml:space="preserve">lack. </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Subgroup size: 30</w:t>
                            </w:r>
                          </w:p>
                          <w:p w:rsidR="008A6C46" w:rsidRPr="00D64A5B" w:rsidRDefault="008A6C46" w:rsidP="00E0645A">
                            <w:pPr>
                              <w:jc w:val="center"/>
                              <w:rPr>
                                <w:rFonts w:ascii="Times New Roman" w:hAnsi="Times New Roman" w:cs="Times New Roman"/>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1" o:spid="_x0000_s1031" style="position:absolute;margin-left:194.25pt;margin-top:7.15pt;width:139.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165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" adj="-11796480,,5400" path="m295281,l1476369,r295281,295281l1771650,1809750r,l,1809750r,l,295281,295281,xe" fillcolor="#deebf7" strokecolor="#41719c" strokeweight="1pt">
                <v:stroke joinstyle="miter"/>
                <v:formulas/>
                <v:path arrowok="t" o:connecttype="custom" o:connectlocs="295281,0;1476369,0;1771650,295281;1771650,1809750;1771650,1809750;0,1809750;0,1809750;0,295281;295281,0" o:connectangles="0,0,0,0,0,0,0,0,0" textboxrect="0,0,1771650,1809750"/>
                <v:textbo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BLACK</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w:t>
                      </w:r>
                      <w:r>
                        <w:rPr>
                          <w:rFonts w:asciiTheme="minorHAnsi" w:hAnsiTheme="minorHAnsi" w:cs="Times New Roman"/>
                          <w:sz w:val="18"/>
                          <w:szCs w:val="18"/>
                        </w:rPr>
                        <w:t>ist of student IDs of eligible B</w:t>
                      </w:r>
                      <w:r w:rsidRPr="00F76C15">
                        <w:rPr>
                          <w:rFonts w:asciiTheme="minorHAnsi" w:hAnsiTheme="minorHAnsi" w:cs="Times New Roman"/>
                          <w:sz w:val="18"/>
                          <w:szCs w:val="18"/>
                        </w:rPr>
                        <w:t>lack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 xml:space="preserve">Black students account for 10% of the total eligible population. The sample of 300 should be 10% </w:t>
                      </w:r>
                      <w:r>
                        <w:rPr>
                          <w:rFonts w:asciiTheme="minorHAnsi" w:hAnsiTheme="minorHAnsi" w:cs="Times New Roman"/>
                          <w:sz w:val="18"/>
                          <w:szCs w:val="18"/>
                        </w:rPr>
                        <w:t>B</w:t>
                      </w:r>
                      <w:r w:rsidRPr="00F76C15">
                        <w:rPr>
                          <w:rFonts w:asciiTheme="minorHAnsi" w:hAnsiTheme="minorHAnsi" w:cs="Times New Roman"/>
                          <w:sz w:val="18"/>
                          <w:szCs w:val="18"/>
                        </w:rPr>
                        <w:t xml:space="preserve">lack. </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Subgroup size: 30</w:t>
                      </w:r>
                    </w:p>
                    <w:p w:rsidR="008A6C46" w:rsidRPr="00D64A5B" w:rsidRDefault="008A6C46" w:rsidP="00E0645A">
                      <w:pPr>
                        <w:jc w:val="center"/>
                        <w:rPr>
                          <w:rFonts w:ascii="Times New Roman" w:hAnsi="Times New Roman" w:cs="Times New Roman"/>
                          <w:sz w:val="19"/>
                          <w:szCs w:val="19"/>
                        </w:rPr>
                      </w:pPr>
                    </w:p>
                  </w:txbxContent>
                </v:textbox>
              </v:shape>
            </w:pict>
          </mc:Fallback>
        </mc:AlternateContent>
      </w:r>
      <w:r>
        <w:rPr>
          <w:rFonts w:ascii="Times New Roman" w:hAnsi="Times New Roman" w:cs="Times New Roman"/>
          <w:b/>
          <w:noProof/>
          <w:color w:val="FFFFFF"/>
          <w:sz w:val="36"/>
          <w:szCs w:val="36"/>
        </w:rPr>
        <mc:AlternateContent>
          <mc:Choice Requires="wps">
            <w:drawing>
              <wp:anchor distT="0" distB="0" distL="114300" distR="114300" simplePos="0" relativeHeight="251674624" behindDoc="0" locked="0" layoutInCell="1" allowOverlap="1" wp14:anchorId="1975326D" wp14:editId="401C45CE">
                <wp:simplePos x="0" y="0"/>
                <wp:positionH relativeFrom="column">
                  <wp:posOffset>4562475</wp:posOffset>
                </wp:positionH>
                <wp:positionV relativeFrom="paragraph">
                  <wp:posOffset>90805</wp:posOffset>
                </wp:positionV>
                <wp:extent cx="1752600" cy="1809750"/>
                <wp:effectExtent l="0" t="0" r="19050" b="19050"/>
                <wp:wrapNone/>
                <wp:docPr id="52" name="Snip Same Side Corner 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809750"/>
                        </a:xfrm>
                        <a:prstGeom prst="snip2Same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HISPANIC</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List of student IDs of eligible Hispanic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Hispanic students account for 15% of the total eligible population. The sample of 300 should be 15% Hispanic.</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 xml:space="preserve">Subgroup size: 45 </w:t>
                            </w:r>
                          </w:p>
                          <w:p w:rsidR="008A6C46" w:rsidRPr="00D64A5B" w:rsidRDefault="008A6C46" w:rsidP="00E0645A">
                            <w:pPr>
                              <w:jc w:val="center"/>
                              <w:rPr>
                                <w:rFonts w:ascii="Times New Roman" w:hAnsi="Times New Roman" w:cs="Times New Roman"/>
                                <w:sz w:val="19"/>
                                <w:szCs w:val="1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52" o:spid="_x0000_s1032" style="position:absolute;margin-left:359.25pt;margin-top:7.15pt;width:138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2600,18097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" adj="-11796480,,5400" path="m292106,l1460494,r292106,292106l1752600,1809750r,l,1809750r,l,292106,292106,xe" fillcolor="#deebf7" strokecolor="#41719c" strokeweight="1pt">
                <v:stroke joinstyle="miter"/>
                <v:formulas/>
                <v:path arrowok="t" o:connecttype="custom" o:connectlocs="292106,0;1460494,0;1752600,292106;1752600,1809750;1752600,1809750;0,1809750;0,1809750;0,292106;292106,0" o:connectangles="0,0,0,0,0,0,0,0,0" textboxrect="0,0,1752600,1809750"/>
                <v:textbox>
                  <w:txbxContent>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HISPANIC</w:t>
                      </w:r>
                    </w:p>
                    <w:p w:rsidR="008A6C46"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List of student IDs of eligible Hispanic students to sample from</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Hispanic students account for 15% of the total eligible population. The sample of 300 should be 15% Hispanic.</w:t>
                      </w:r>
                    </w:p>
                    <w:p w:rsidR="008A6C46" w:rsidRPr="00F76C15" w:rsidRDefault="008A6C46" w:rsidP="00E0645A">
                      <w:pPr>
                        <w:rPr>
                          <w:rFonts w:asciiTheme="minorHAnsi" w:hAnsiTheme="minorHAnsi" w:cs="Times New Roman"/>
                          <w:sz w:val="18"/>
                          <w:szCs w:val="18"/>
                        </w:rPr>
                      </w:pPr>
                      <w:r w:rsidRPr="00F76C15">
                        <w:rPr>
                          <w:rFonts w:asciiTheme="minorHAnsi" w:hAnsiTheme="minorHAnsi" w:cs="Times New Roman"/>
                          <w:sz w:val="18"/>
                          <w:szCs w:val="18"/>
                        </w:rPr>
                        <w:t xml:space="preserve">Subgroup size: 45 </w:t>
                      </w:r>
                    </w:p>
                    <w:p w:rsidR="008A6C46" w:rsidRPr="00D64A5B" w:rsidRDefault="008A6C46" w:rsidP="00E0645A">
                      <w:pPr>
                        <w:jc w:val="center"/>
                        <w:rPr>
                          <w:rFonts w:ascii="Times New Roman" w:hAnsi="Times New Roman" w:cs="Times New Roman"/>
                          <w:sz w:val="19"/>
                          <w:szCs w:val="19"/>
                        </w:rPr>
                      </w:pPr>
                    </w:p>
                  </w:txbxContent>
                </v:textbox>
              </v:shape>
            </w:pict>
          </mc:Fallback>
        </mc:AlternateContent>
      </w:r>
    </w:p>
    <w:p w:rsidR="00E0645A" w:rsidRPr="00E0645A" w:rsidRDefault="00E0645A" w:rsidP="00E0645A">
      <w:pPr>
        <w:tabs>
          <w:tab w:val="left" w:pos="1110"/>
        </w:tabs>
        <w:jc w:val="center"/>
        <w:rPr>
          <w:rFonts w:ascii="Times New Roman" w:hAnsi="Times New Roman" w:cs="Times New Roman"/>
          <w:color w:val="C00000"/>
          <w:sz w:val="20"/>
          <w:szCs w:val="20"/>
        </w:rPr>
      </w:pPr>
    </w:p>
    <w:p w:rsidR="00E0645A" w:rsidRPr="00E0645A" w:rsidRDefault="00E0645A" w:rsidP="00E0645A">
      <w:pPr>
        <w:tabs>
          <w:tab w:val="left" w:pos="1110"/>
        </w:tabs>
        <w:jc w:val="center"/>
        <w:rPr>
          <w:rFonts w:ascii="Times New Roman" w:hAnsi="Times New Roman" w:cs="Times New Roman"/>
          <w:color w:val="C00000"/>
          <w:sz w:val="20"/>
          <w:szCs w:val="20"/>
        </w:rPr>
      </w:pPr>
    </w:p>
    <w:p w:rsidR="00E0645A" w:rsidRPr="00E0645A" w:rsidRDefault="00E0645A" w:rsidP="00E0645A">
      <w:pPr>
        <w:tabs>
          <w:tab w:val="left" w:pos="1110"/>
        </w:tabs>
        <w:jc w:val="center"/>
        <w:rPr>
          <w:rFonts w:ascii="Times New Roman" w:hAnsi="Times New Roman" w:cs="Times New Roman"/>
          <w:color w:val="C00000"/>
          <w:sz w:val="20"/>
          <w:szCs w:val="20"/>
        </w:rPr>
      </w:pPr>
    </w:p>
    <w:p w:rsidR="00E0645A" w:rsidRPr="00E0645A" w:rsidRDefault="00E0645A" w:rsidP="00E0645A">
      <w:pPr>
        <w:tabs>
          <w:tab w:val="left" w:pos="1110"/>
        </w:tabs>
        <w:jc w:val="center"/>
        <w:rPr>
          <w:rFonts w:ascii="Times New Roman" w:hAnsi="Times New Roman" w:cs="Times New Roman"/>
          <w:color w:val="C00000"/>
          <w:sz w:val="20"/>
          <w:szCs w:val="20"/>
        </w:rPr>
      </w:pPr>
    </w:p>
    <w:p w:rsidR="00E0645A" w:rsidRPr="00E0645A" w:rsidRDefault="00E0645A" w:rsidP="00E0645A">
      <w:pPr>
        <w:tabs>
          <w:tab w:val="left" w:pos="1110"/>
        </w:tabs>
        <w:jc w:val="center"/>
        <w:rPr>
          <w:rFonts w:ascii="Times New Roman" w:hAnsi="Times New Roman" w:cs="Times New Roman"/>
          <w:color w:val="C00000"/>
          <w:sz w:val="36"/>
          <w:szCs w:val="36"/>
        </w:rPr>
      </w:pPr>
    </w:p>
    <w:p w:rsidR="00E0645A" w:rsidRPr="00E0645A" w:rsidRDefault="00E0645A" w:rsidP="00E0645A">
      <w:pPr>
        <w:tabs>
          <w:tab w:val="left" w:pos="1110"/>
        </w:tabs>
        <w:rPr>
          <w:rFonts w:ascii="Times New Roman" w:hAnsi="Times New Roman" w:cs="Times New Roman"/>
          <w:color w:val="C00000"/>
          <w:sz w:val="36"/>
          <w:szCs w:val="36"/>
        </w:rPr>
      </w:pPr>
    </w:p>
    <w:p w:rsidR="00E0645A" w:rsidRPr="00E0645A" w:rsidRDefault="00E0645A" w:rsidP="00E0645A">
      <w:pPr>
        <w:spacing w:before="100" w:beforeAutospacing="1" w:after="100" w:afterAutospacing="1"/>
        <w:ind w:left="720"/>
        <w:rPr>
          <w:rFonts w:eastAsia="Times New Roman" w:cs="Times New Roman"/>
          <w:sz w:val="24"/>
          <w:szCs w:val="24"/>
        </w:rPr>
      </w:pPr>
    </w:p>
    <w:p w:rsidR="00E0645A" w:rsidRPr="00E0645A" w:rsidRDefault="004D49D4" w:rsidP="00E0645A">
      <w:pPr>
        <w:tabs>
          <w:tab w:val="left" w:pos="1110"/>
        </w:tabs>
        <w:rPr>
          <w:rFonts w:ascii="Times New Roman" w:hAnsi="Times New Roman" w:cs="Times New Roman"/>
          <w:color w:val="C00000"/>
          <w:sz w:val="36"/>
          <w:szCs w:val="36"/>
        </w:rPr>
      </w:pPr>
      <w:r>
        <w:rPr>
          <w:rFonts w:ascii="Times New Roman" w:hAnsi="Times New Roman" w:cs="Times New Roman"/>
          <w:b/>
          <w:noProof/>
          <w:color w:val="C00000"/>
          <w:sz w:val="36"/>
          <w:szCs w:val="36"/>
        </w:rPr>
        <mc:AlternateContent>
          <mc:Choice Requires="wps">
            <w:drawing>
              <wp:anchor distT="0" distB="0" distL="114300" distR="114300" simplePos="0" relativeHeight="251679744" behindDoc="0" locked="0" layoutInCell="1" allowOverlap="1" wp14:anchorId="17AED13F" wp14:editId="289E1676">
                <wp:simplePos x="0" y="0"/>
                <wp:positionH relativeFrom="column">
                  <wp:posOffset>2486025</wp:posOffset>
                </wp:positionH>
                <wp:positionV relativeFrom="paragraph">
                  <wp:posOffset>461010</wp:posOffset>
                </wp:positionV>
                <wp:extent cx="1752600" cy="447675"/>
                <wp:effectExtent l="0" t="0" r="19050" b="2857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476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30 student IDs</w:t>
                            </w:r>
                          </w:p>
                          <w:p w:rsidR="008A6C46" w:rsidRDefault="008A6C46" w:rsidP="00E06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3" style="position:absolute;margin-left:195.75pt;margin-top:36.3pt;width:138pt;height:3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" fillcolor="#deebf7" strokecolor="#41719c" strokeweight="1pt">
                <v:path arrowok="t"/>
                <v:textbo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30 student IDs</w:t>
                      </w:r>
                    </w:p>
                    <w:p w:rsidR="008A6C46" w:rsidRDefault="008A6C46" w:rsidP="00E0645A">
                      <w:pPr>
                        <w:jc w:val="center"/>
                      </w:pPr>
                    </w:p>
                  </w:txbxContent>
                </v:textbox>
              </v:rect>
            </w:pict>
          </mc:Fallback>
        </mc:AlternateContent>
      </w:r>
      <w:r>
        <w:rPr>
          <w:rFonts w:ascii="Times New Roman" w:hAnsi="Times New Roman" w:cs="Times New Roman"/>
          <w:b/>
          <w:noProof/>
          <w:color w:val="C00000"/>
          <w:sz w:val="36"/>
          <w:szCs w:val="36"/>
        </w:rPr>
        <mc:AlternateContent>
          <mc:Choice Requires="wps">
            <w:drawing>
              <wp:anchor distT="0" distB="0" distL="114300" distR="114300" simplePos="0" relativeHeight="251680768" behindDoc="0" locked="0" layoutInCell="1" allowOverlap="1" wp14:anchorId="53D065A9" wp14:editId="7CD8F874">
                <wp:simplePos x="0" y="0"/>
                <wp:positionH relativeFrom="column">
                  <wp:posOffset>4562475</wp:posOffset>
                </wp:positionH>
                <wp:positionV relativeFrom="paragraph">
                  <wp:posOffset>451485</wp:posOffset>
                </wp:positionV>
                <wp:extent cx="1752600" cy="447675"/>
                <wp:effectExtent l="0" t="0" r="19050" b="2857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476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906F6" w:rsidP="00E0645A">
                            <w:pPr>
                              <w:rPr>
                                <w:rFonts w:asciiTheme="minorHAnsi" w:hAnsiTheme="minorHAnsi" w:cs="Times New Roman"/>
                              </w:rPr>
                            </w:pPr>
                            <w:r>
                              <w:rPr>
                                <w:rFonts w:asciiTheme="minorHAnsi" w:hAnsiTheme="minorHAnsi" w:cs="Times New Roman"/>
                              </w:rPr>
                              <w:t xml:space="preserve">     </w:t>
                            </w:r>
                            <w:r w:rsidR="008A6C46">
                              <w:rPr>
                                <w:rFonts w:asciiTheme="minorHAnsi" w:hAnsiTheme="minorHAnsi" w:cs="Times New Roman"/>
                              </w:rPr>
                              <w:t>45</w:t>
                            </w:r>
                            <w:r w:rsidR="008A6C46" w:rsidRPr="00F76C15">
                              <w:rPr>
                                <w:rFonts w:asciiTheme="minorHAnsi" w:hAnsiTheme="minorHAnsi" w:cs="Times New Roman"/>
                              </w:rPr>
                              <w:t xml:space="preserve"> student IDs</w:t>
                            </w:r>
                          </w:p>
                          <w:p w:rsidR="008A6C46" w:rsidRDefault="008A6C46" w:rsidP="00E06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9" o:spid="_x0000_s1034" style="position:absolute;margin-left:359.25pt;margin-top:35.55pt;width:138pt;height:3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" fillcolor="#deebf7" strokecolor="#41719c" strokeweight="1pt">
                <v:path arrowok="t"/>
                <v:textbo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906F6" w:rsidP="00E0645A">
                      <w:pPr>
                        <w:rPr>
                          <w:rFonts w:asciiTheme="minorHAnsi" w:hAnsiTheme="minorHAnsi" w:cs="Times New Roman"/>
                        </w:rPr>
                      </w:pPr>
                      <w:r>
                        <w:rPr>
                          <w:rFonts w:asciiTheme="minorHAnsi" w:hAnsiTheme="minorHAnsi" w:cs="Times New Roman"/>
                        </w:rPr>
                        <w:t xml:space="preserve">     </w:t>
                      </w:r>
                      <w:r w:rsidR="008A6C46">
                        <w:rPr>
                          <w:rFonts w:asciiTheme="minorHAnsi" w:hAnsiTheme="minorHAnsi" w:cs="Times New Roman"/>
                        </w:rPr>
                        <w:t>45</w:t>
                      </w:r>
                      <w:r w:rsidR="008A6C46" w:rsidRPr="00F76C15">
                        <w:rPr>
                          <w:rFonts w:asciiTheme="minorHAnsi" w:hAnsiTheme="minorHAnsi" w:cs="Times New Roman"/>
                        </w:rPr>
                        <w:t xml:space="preserve"> student IDs</w:t>
                      </w:r>
                    </w:p>
                    <w:p w:rsidR="008A6C46" w:rsidRDefault="008A6C46" w:rsidP="00E0645A">
                      <w:pPr>
                        <w:jc w:val="center"/>
                      </w:pPr>
                    </w:p>
                  </w:txbxContent>
                </v:textbox>
              </v:rect>
            </w:pict>
          </mc:Fallback>
        </mc:AlternateContent>
      </w:r>
      <w:r>
        <w:rPr>
          <w:rFonts w:ascii="Times New Roman" w:hAnsi="Times New Roman" w:cs="Times New Roman"/>
          <w:b/>
          <w:noProof/>
          <w:color w:val="C00000"/>
          <w:sz w:val="36"/>
          <w:szCs w:val="36"/>
        </w:rPr>
        <mc:AlternateContent>
          <mc:Choice Requires="wps">
            <w:drawing>
              <wp:anchor distT="0" distB="0" distL="114300" distR="114300" simplePos="0" relativeHeight="251678720" behindDoc="0" locked="0" layoutInCell="1" allowOverlap="1" wp14:anchorId="2AC08835" wp14:editId="37361BB7">
                <wp:simplePos x="0" y="0"/>
                <wp:positionH relativeFrom="column">
                  <wp:posOffset>371475</wp:posOffset>
                </wp:positionH>
                <wp:positionV relativeFrom="paragraph">
                  <wp:posOffset>461010</wp:posOffset>
                </wp:positionV>
                <wp:extent cx="1752600" cy="447675"/>
                <wp:effectExtent l="0" t="0" r="19050" b="2857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47675"/>
                        </a:xfrm>
                        <a:prstGeom prst="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222 student IDs</w:t>
                            </w:r>
                          </w:p>
                          <w:p w:rsidR="008A6C46" w:rsidRDefault="008A6C46" w:rsidP="00E064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35" style="position:absolute;margin-left:29.25pt;margin-top:36.3pt;width:138pt;height:3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" fillcolor="#deebf7" strokecolor="#41719c" strokeweight="1pt">
                <v:path arrowok="t"/>
                <v:textbox>
                  <w:txbxContent>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RANDOM SAMPLE</w:t>
                      </w:r>
                    </w:p>
                    <w:p w:rsidR="008A6C46" w:rsidRPr="00F76C15" w:rsidRDefault="008A6C46" w:rsidP="00E0645A">
                      <w:pPr>
                        <w:jc w:val="center"/>
                        <w:rPr>
                          <w:rFonts w:asciiTheme="minorHAnsi" w:hAnsiTheme="minorHAnsi" w:cs="Times New Roman"/>
                        </w:rPr>
                      </w:pPr>
                      <w:r w:rsidRPr="00F76C15">
                        <w:rPr>
                          <w:rFonts w:asciiTheme="minorHAnsi" w:hAnsiTheme="minorHAnsi" w:cs="Times New Roman"/>
                        </w:rPr>
                        <w:t>222 student IDs</w:t>
                      </w:r>
                    </w:p>
                    <w:p w:rsidR="008A6C46" w:rsidRDefault="008A6C46" w:rsidP="00E0645A">
                      <w:pPr>
                        <w:jc w:val="center"/>
                      </w:pPr>
                    </w:p>
                  </w:txbxContent>
                </v:textbox>
              </v:rect>
            </w:pict>
          </mc:Fallback>
        </mc:AlternateContent>
      </w:r>
    </w:p>
    <w:p w:rsidR="00E0645A" w:rsidRPr="00E0645A" w:rsidRDefault="00E0645A" w:rsidP="00E0645A">
      <w:pPr>
        <w:tabs>
          <w:tab w:val="left" w:pos="1110"/>
        </w:tabs>
        <w:rPr>
          <w:rFonts w:ascii="Times New Roman" w:hAnsi="Times New Roman" w:cs="Times New Roman"/>
          <w:color w:val="C00000"/>
          <w:sz w:val="36"/>
          <w:szCs w:val="36"/>
        </w:rPr>
      </w:pPr>
    </w:p>
    <w:p w:rsidR="00E0645A" w:rsidRPr="00E0645A" w:rsidRDefault="00E0645A" w:rsidP="00E0645A">
      <w:pPr>
        <w:tabs>
          <w:tab w:val="left" w:pos="1110"/>
        </w:tabs>
        <w:rPr>
          <w:rFonts w:ascii="Times New Roman" w:hAnsi="Times New Roman" w:cs="Times New Roman"/>
          <w:color w:val="C00000"/>
          <w:sz w:val="36"/>
          <w:szCs w:val="36"/>
        </w:rPr>
      </w:pPr>
    </w:p>
    <w:p w:rsidR="00E0645A" w:rsidRPr="00E0645A" w:rsidRDefault="000275C7" w:rsidP="00E0645A">
      <w:pPr>
        <w:tabs>
          <w:tab w:val="left" w:pos="1110"/>
        </w:tabs>
        <w:rPr>
          <w:rFonts w:ascii="Times New Roman" w:hAnsi="Times New Roman" w:cs="Times New Roman"/>
          <w:color w:val="C00000"/>
          <w:sz w:val="36"/>
          <w:szCs w:val="36"/>
        </w:rPr>
      </w:pPr>
      <w:r>
        <w:rPr>
          <w:rFonts w:ascii="Times New Roman" w:hAnsi="Times New Roman" w:cs="Times New Roman"/>
          <w:b/>
          <w:noProof/>
          <w:color w:val="C00000"/>
          <w:sz w:val="36"/>
          <w:szCs w:val="36"/>
        </w:rPr>
        <mc:AlternateContent>
          <mc:Choice Requires="wps">
            <w:drawing>
              <wp:anchor distT="0" distB="0" distL="114296" distR="114296" simplePos="0" relativeHeight="251685888" behindDoc="0" locked="0" layoutInCell="1" allowOverlap="1" wp14:anchorId="31D219BE" wp14:editId="643254D4">
                <wp:simplePos x="0" y="0"/>
                <wp:positionH relativeFrom="column">
                  <wp:posOffset>5404485</wp:posOffset>
                </wp:positionH>
                <wp:positionV relativeFrom="paragraph">
                  <wp:posOffset>106680</wp:posOffset>
                </wp:positionV>
                <wp:extent cx="0" cy="433705"/>
                <wp:effectExtent l="95250" t="0" r="57150" b="615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70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4" o:spid="_x0000_s1026" type="#_x0000_t32" style="position:absolute;margin-left:425.55pt;margin-top:8.4pt;width:0;height:34.15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" strokecolor="#5b9bd5" strokeweight=".5pt">
                <v:stroke endarrow="open" joinstyle="miter"/>
                <o:lock v:ext="edit" shapetype="f"/>
              </v:shape>
            </w:pict>
          </mc:Fallback>
        </mc:AlternateContent>
      </w:r>
      <w:r>
        <w:rPr>
          <w:rFonts w:ascii="Times New Roman" w:hAnsi="Times New Roman" w:cs="Times New Roman"/>
          <w:b/>
          <w:noProof/>
          <w:color w:val="C00000"/>
          <w:sz w:val="36"/>
          <w:szCs w:val="36"/>
        </w:rPr>
        <mc:AlternateContent>
          <mc:Choice Requires="wps">
            <w:drawing>
              <wp:anchor distT="0" distB="0" distL="114296" distR="114296" simplePos="0" relativeHeight="251686912" behindDoc="0" locked="0" layoutInCell="1" allowOverlap="1" wp14:anchorId="79ED3BCD" wp14:editId="1D1C322B">
                <wp:simplePos x="0" y="0"/>
                <wp:positionH relativeFrom="column">
                  <wp:posOffset>3308985</wp:posOffset>
                </wp:positionH>
                <wp:positionV relativeFrom="paragraph">
                  <wp:posOffset>118745</wp:posOffset>
                </wp:positionV>
                <wp:extent cx="0" cy="421640"/>
                <wp:effectExtent l="95250" t="0" r="57150" b="5461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21640"/>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5" o:spid="_x0000_s1026" type="#_x0000_t32" style="position:absolute;margin-left:260.55pt;margin-top:9.35pt;width:0;height:33.2pt;z-index:251686912;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" strokecolor="#5b9bd5" strokeweight=".5pt">
                <v:stroke endarrow="open" joinstyle="miter"/>
                <o:lock v:ext="edit" shapetype="f"/>
              </v:shape>
            </w:pict>
          </mc:Fallback>
        </mc:AlternateContent>
      </w:r>
      <w:r>
        <w:rPr>
          <w:rFonts w:ascii="Times New Roman" w:hAnsi="Times New Roman" w:cs="Times New Roman"/>
          <w:b/>
          <w:noProof/>
          <w:color w:val="C00000"/>
          <w:sz w:val="36"/>
          <w:szCs w:val="36"/>
        </w:rPr>
        <mc:AlternateContent>
          <mc:Choice Requires="wps">
            <w:drawing>
              <wp:anchor distT="0" distB="0" distL="114296" distR="114296" simplePos="0" relativeHeight="251687936" behindDoc="0" locked="0" layoutInCell="1" allowOverlap="1" wp14:anchorId="5DBD577D" wp14:editId="43D23545">
                <wp:simplePos x="0" y="0"/>
                <wp:positionH relativeFrom="column">
                  <wp:posOffset>1240790</wp:posOffset>
                </wp:positionH>
                <wp:positionV relativeFrom="paragraph">
                  <wp:posOffset>107950</wp:posOffset>
                </wp:positionV>
                <wp:extent cx="0" cy="432435"/>
                <wp:effectExtent l="95250" t="0" r="57150" b="62865"/>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2435"/>
                        </a:xfrm>
                        <a:prstGeom prst="straightConnector1">
                          <a:avLst/>
                        </a:prstGeom>
                        <a:noFill/>
                        <a:ln w="6350" cap="flat" cmpd="sng" algn="ctr">
                          <a:solidFill>
                            <a:srgbClr val="5B9BD5"/>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66" o:spid="_x0000_s1026" type="#_x0000_t32" style="position:absolute;margin-left:97.7pt;margin-top:8.5pt;width:0;height:34.05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" strokecolor="#5b9bd5" strokeweight=".5pt">
                <v:stroke endarrow="open" joinstyle="miter"/>
                <o:lock v:ext="edit" shapetype="f"/>
              </v:shape>
            </w:pict>
          </mc:Fallback>
        </mc:AlternateContent>
      </w:r>
    </w:p>
    <w:p w:rsidR="00E0645A" w:rsidRPr="00E0645A" w:rsidRDefault="00E0645A" w:rsidP="00E0645A">
      <w:pPr>
        <w:tabs>
          <w:tab w:val="left" w:pos="1110"/>
        </w:tabs>
        <w:rPr>
          <w:rFonts w:ascii="Times New Roman" w:hAnsi="Times New Roman" w:cs="Times New Roman"/>
          <w:color w:val="C00000"/>
          <w:sz w:val="36"/>
          <w:szCs w:val="36"/>
        </w:rPr>
      </w:pPr>
    </w:p>
    <w:p w:rsidR="00E0645A" w:rsidRPr="00E0645A" w:rsidRDefault="004D49D4" w:rsidP="00E0645A">
      <w:pPr>
        <w:tabs>
          <w:tab w:val="left" w:pos="1110"/>
        </w:tabs>
        <w:spacing w:before="120"/>
        <w:jc w:val="center"/>
        <w:rPr>
          <w:rFonts w:cs="Times New Roman"/>
          <w:color w:val="auto"/>
          <w:sz w:val="36"/>
          <w:szCs w:val="36"/>
        </w:rPr>
      </w:pPr>
      <w:r>
        <w:rPr>
          <w:rFonts w:ascii="Times New Roman" w:hAnsi="Times New Roman" w:cs="Times New Roman"/>
          <w:noProof/>
          <w:sz w:val="23"/>
          <w:szCs w:val="23"/>
        </w:rPr>
        <mc:AlternateContent>
          <mc:Choice Requires="wps">
            <w:drawing>
              <wp:anchor distT="0" distB="0" distL="114300" distR="114300" simplePos="0" relativeHeight="251668480" behindDoc="0" locked="0" layoutInCell="1" allowOverlap="1" wp14:anchorId="72527041" wp14:editId="5FA965CC">
                <wp:simplePos x="0" y="0"/>
                <wp:positionH relativeFrom="column">
                  <wp:posOffset>28575</wp:posOffset>
                </wp:positionH>
                <wp:positionV relativeFrom="paragraph">
                  <wp:posOffset>16510</wp:posOffset>
                </wp:positionV>
                <wp:extent cx="6762750" cy="49530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2750" cy="4953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2.25pt;margin-top:1.3pt;width:532.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" filled="f" strokecolor="#41719c" strokeweight="1pt">
                <v:path arrowok="t"/>
              </v:rect>
            </w:pict>
          </mc:Fallback>
        </mc:AlternateContent>
      </w:r>
      <w:r w:rsidR="00E0645A" w:rsidRPr="00E0645A">
        <w:rPr>
          <w:rFonts w:cs="Times New Roman"/>
          <w:color w:val="auto"/>
          <w:sz w:val="36"/>
          <w:szCs w:val="36"/>
        </w:rPr>
        <w:t>TOTAL SAMPLE SIZE:</w:t>
      </w:r>
      <w:r w:rsidR="008906F6">
        <w:rPr>
          <w:rFonts w:cs="Times New Roman"/>
          <w:color w:val="auto"/>
          <w:sz w:val="36"/>
          <w:szCs w:val="36"/>
        </w:rPr>
        <w:t xml:space="preserve"> </w:t>
      </w:r>
      <w:r w:rsidR="00E0645A" w:rsidRPr="00E0645A">
        <w:rPr>
          <w:rFonts w:cs="Times New Roman"/>
          <w:color w:val="auto"/>
          <w:sz w:val="36"/>
          <w:szCs w:val="36"/>
        </w:rPr>
        <w:t>297</w:t>
      </w:r>
    </w:p>
    <w:p w:rsidR="00E0645A" w:rsidRPr="00E0645A" w:rsidRDefault="00E0645A" w:rsidP="00E0645A">
      <w:pPr>
        <w:ind w:left="720"/>
        <w:rPr>
          <w:rFonts w:cs="Times New Roman"/>
          <w:bCs/>
          <w:iCs/>
          <w:color w:val="auto"/>
        </w:rPr>
      </w:pPr>
    </w:p>
    <w:p w:rsidR="00E0645A" w:rsidRDefault="00E0645A" w:rsidP="00E0645A">
      <w:pPr>
        <w:ind w:left="720"/>
        <w:rPr>
          <w:rFonts w:cs="Times New Roman"/>
          <w:bCs/>
          <w:iCs/>
          <w:color w:val="auto"/>
        </w:rPr>
      </w:pPr>
    </w:p>
    <w:p w:rsidR="004D5ACC" w:rsidRDefault="004D5ACC" w:rsidP="00270484">
      <w:pPr>
        <w:rPr>
          <w:rFonts w:cs="Times New Roman"/>
          <w:b/>
          <w:sz w:val="24"/>
          <w:szCs w:val="24"/>
        </w:rPr>
      </w:pPr>
    </w:p>
    <w:p w:rsidR="00631D02" w:rsidRDefault="00631D02" w:rsidP="00270484">
      <w:pPr>
        <w:rPr>
          <w:rFonts w:cs="Times New Roman"/>
          <w:b/>
          <w:sz w:val="24"/>
          <w:szCs w:val="24"/>
        </w:rPr>
      </w:pPr>
    </w:p>
    <w:p w:rsidR="00631D02" w:rsidRDefault="00631D02" w:rsidP="00270484">
      <w:pPr>
        <w:rPr>
          <w:rFonts w:cs="Times New Roman"/>
          <w:b/>
          <w:sz w:val="24"/>
          <w:szCs w:val="24"/>
        </w:rPr>
      </w:pPr>
    </w:p>
    <w:p w:rsidR="00270484" w:rsidRPr="00FD65E4" w:rsidRDefault="00FD65E4" w:rsidP="00270484">
      <w:pPr>
        <w:rPr>
          <w:rFonts w:cs="Times New Roman"/>
          <w:b/>
          <w:i/>
          <w:smallCaps/>
          <w:sz w:val="24"/>
          <w:szCs w:val="24"/>
        </w:rPr>
      </w:pPr>
      <w:r>
        <w:rPr>
          <w:rFonts w:cs="Times New Roman"/>
          <w:b/>
          <w:i/>
          <w:smallCaps/>
          <w:sz w:val="24"/>
          <w:szCs w:val="24"/>
        </w:rPr>
        <w:t>Reporting</w:t>
      </w:r>
    </w:p>
    <w:p w:rsidR="00270484" w:rsidRPr="00603032" w:rsidRDefault="00270484" w:rsidP="00270484">
      <w:pPr>
        <w:rPr>
          <w:rFonts w:cs="Times New Roman"/>
          <w:sz w:val="16"/>
          <w:szCs w:val="16"/>
        </w:rPr>
      </w:pPr>
    </w:p>
    <w:p w:rsidR="00270484" w:rsidRPr="00FD65E4" w:rsidRDefault="00E87210" w:rsidP="00270484">
      <w:pPr>
        <w:rPr>
          <w:rFonts w:cs="Times New Roman"/>
        </w:rPr>
      </w:pPr>
      <w:r w:rsidRPr="00FD65E4">
        <w:rPr>
          <w:rFonts w:cs="Times New Roman"/>
        </w:rPr>
        <w:t xml:space="preserve">At the end of the </w:t>
      </w:r>
      <w:r w:rsidR="00DC5443" w:rsidRPr="00FD65E4">
        <w:rPr>
          <w:rFonts w:cs="Times New Roman"/>
        </w:rPr>
        <w:t>spring</w:t>
      </w:r>
      <w:r w:rsidR="00270484" w:rsidRPr="00FD65E4">
        <w:rPr>
          <w:rFonts w:cs="Times New Roman"/>
        </w:rPr>
        <w:t xml:space="preserve"> </w:t>
      </w:r>
      <w:r w:rsidR="00160D5A" w:rsidRPr="00FD65E4">
        <w:rPr>
          <w:rFonts w:cs="Times New Roman"/>
        </w:rPr>
        <w:t>2017</w:t>
      </w:r>
      <w:r w:rsidR="00270484" w:rsidRPr="00FD65E4">
        <w:rPr>
          <w:rFonts w:cs="Times New Roman"/>
        </w:rPr>
        <w:t xml:space="preserve"> semester, after you have fully implemented your sampling process and completed your collection of student work, a reporting structure will be forwarded to you. This document will ask you to detail the actual implemented sampling process highlighting deviations from your sampling plans, where you ran into difficulty in implementing your sampling plans</w:t>
      </w:r>
      <w:r w:rsidRPr="00FD65E4">
        <w:rPr>
          <w:rFonts w:cs="Times New Roman"/>
        </w:rPr>
        <w:t>,</w:t>
      </w:r>
      <w:r w:rsidR="00270484" w:rsidRPr="00FD65E4">
        <w:rPr>
          <w:rFonts w:cs="Times New Roman"/>
        </w:rPr>
        <w:t xml:space="preserve"> and how you might improve upon your sampling process. As part of this submission, institutions will be asked to submit a table showing how the demographic characteristics (including gender, race/ethnicity, age, Pell eligibility, and major or program of study) of the total eligible student population compare to the demographic characteristics of those students and their respective submitted student work included in the actual sample. A template for submitting this documentation will be provided.</w:t>
      </w:r>
    </w:p>
    <w:p w:rsidR="000D300D" w:rsidRPr="00FD65E4" w:rsidRDefault="000D300D" w:rsidP="00270484">
      <w:pPr>
        <w:rPr>
          <w:rFonts w:cs="Times New Roman"/>
        </w:rPr>
      </w:pPr>
    </w:p>
    <w:p w:rsidR="00FD65E4" w:rsidRDefault="000D300D" w:rsidP="000D300D">
      <w:pPr>
        <w:rPr>
          <w:rFonts w:cs="Times New Roman"/>
          <w:b/>
          <w:i/>
          <w:smallCaps/>
          <w:sz w:val="24"/>
          <w:szCs w:val="24"/>
        </w:rPr>
      </w:pPr>
      <w:r w:rsidRPr="00FD65E4">
        <w:rPr>
          <w:rFonts w:cs="Times New Roman"/>
          <w:b/>
          <w:i/>
          <w:smallCaps/>
          <w:sz w:val="24"/>
          <w:szCs w:val="24"/>
        </w:rPr>
        <w:t>Questions:</w:t>
      </w:r>
      <w:r w:rsidR="008906F6" w:rsidRPr="00FD65E4">
        <w:rPr>
          <w:rFonts w:cs="Times New Roman"/>
          <w:b/>
          <w:i/>
          <w:smallCaps/>
          <w:sz w:val="24"/>
          <w:szCs w:val="24"/>
        </w:rPr>
        <w:t xml:space="preserve"> </w:t>
      </w:r>
      <w:r w:rsidRPr="00FD65E4">
        <w:rPr>
          <w:rFonts w:cs="Times New Roman"/>
          <w:b/>
          <w:i/>
          <w:smallCaps/>
          <w:sz w:val="24"/>
          <w:szCs w:val="24"/>
        </w:rPr>
        <w:t>If your institution has specific sampling questions, please cont</w:t>
      </w:r>
      <w:r w:rsidR="0020578E" w:rsidRPr="00FD65E4">
        <w:rPr>
          <w:rFonts w:cs="Times New Roman"/>
          <w:b/>
          <w:i/>
          <w:smallCaps/>
          <w:sz w:val="24"/>
          <w:szCs w:val="24"/>
        </w:rPr>
        <w:t xml:space="preserve">act your MSC State Point Person. </w:t>
      </w:r>
    </w:p>
    <w:p w:rsidR="005D2B5B" w:rsidRDefault="005D2B5B" w:rsidP="000D300D">
      <w:pPr>
        <w:rPr>
          <w:rFonts w:cs="Times New Roman"/>
          <w:b/>
          <w:sz w:val="24"/>
          <w:szCs w:val="24"/>
        </w:rPr>
      </w:pPr>
    </w:p>
    <w:p w:rsidR="005D2B5B" w:rsidRDefault="005D2B5B" w:rsidP="000D300D">
      <w:pPr>
        <w:rPr>
          <w:rFonts w:cs="Times New Roman"/>
          <w:b/>
          <w:sz w:val="24"/>
          <w:szCs w:val="24"/>
        </w:rPr>
      </w:pPr>
    </w:p>
    <w:p w:rsidR="005D2B5B" w:rsidRDefault="005D2B5B" w:rsidP="000D300D">
      <w:pPr>
        <w:rPr>
          <w:rFonts w:cs="Times New Roman"/>
          <w:b/>
          <w:sz w:val="24"/>
          <w:szCs w:val="24"/>
        </w:rPr>
      </w:pPr>
    </w:p>
    <w:p w:rsidR="0020578E" w:rsidRPr="00E0645A" w:rsidRDefault="0020578E" w:rsidP="00853B28">
      <w:pPr>
        <w:rPr>
          <w:rFonts w:cs="Times New Roman"/>
          <w:b/>
          <w:sz w:val="24"/>
          <w:szCs w:val="24"/>
        </w:rPr>
      </w:pPr>
      <w:bookmarkStart w:id="0" w:name="_GoBack"/>
      <w:bookmarkEnd w:id="0"/>
    </w:p>
    <w:sectPr w:rsidR="0020578E" w:rsidRPr="00E0645A" w:rsidSect="00631D02">
      <w:headerReference w:type="default" r:id="rId16"/>
      <w:footerReference w:type="default" r:id="rId17"/>
      <w:footerReference w:type="first" r:id="rId18"/>
      <w:type w:val="continuous"/>
      <w:pgSz w:w="12240" w:h="15840" w:code="1"/>
      <w:pgMar w:top="432" w:right="720" w:bottom="432"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C46" w:rsidRDefault="008A6C46" w:rsidP="007D0EDD">
      <w:r>
        <w:separator/>
      </w:r>
    </w:p>
  </w:endnote>
  <w:endnote w:type="continuationSeparator" w:id="0">
    <w:p w:rsidR="008A6C46" w:rsidRDefault="008A6C46" w:rsidP="007D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alinga">
    <w:panose1 w:val="020B0502040204020203"/>
    <w:charset w:val="00"/>
    <w:family w:val="swiss"/>
    <w:pitch w:val="variable"/>
    <w:sig w:usb0="0008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0074362"/>
      <w:docPartObj>
        <w:docPartGallery w:val="Page Numbers (Bottom of Page)"/>
        <w:docPartUnique/>
      </w:docPartObj>
    </w:sdtPr>
    <w:sdtEndPr/>
    <w:sdtContent>
      <w:sdt>
        <w:sdtPr>
          <w:rPr>
            <w:sz w:val="16"/>
            <w:szCs w:val="16"/>
          </w:rPr>
          <w:id w:val="1590737846"/>
          <w:docPartObj>
            <w:docPartGallery w:val="Page Numbers (Top of Page)"/>
            <w:docPartUnique/>
          </w:docPartObj>
        </w:sdtPr>
        <w:sdtEndPr/>
        <w:sdtContent>
          <w:p w:rsidR="008A6C46" w:rsidRPr="009B1D8A" w:rsidRDefault="008A6C46" w:rsidP="00FD65E4">
            <w:pPr>
              <w:pStyle w:val="Footer"/>
              <w:rPr>
                <w:sz w:val="16"/>
                <w:szCs w:val="16"/>
              </w:rPr>
            </w:pPr>
            <w:r w:rsidRPr="003036CD">
              <w:rPr>
                <w:sz w:val="16"/>
                <w:szCs w:val="16"/>
              </w:rPr>
              <w:fldChar w:fldCharType="begin"/>
            </w:r>
            <w:r w:rsidRPr="003036CD">
              <w:rPr>
                <w:sz w:val="16"/>
                <w:szCs w:val="16"/>
              </w:rPr>
              <w:instrText xml:space="preserve"> FILENAME  \* FirstCap  \* MERGEFORMAT </w:instrText>
            </w:r>
            <w:r w:rsidRPr="003036CD">
              <w:rPr>
                <w:sz w:val="16"/>
                <w:szCs w:val="16"/>
              </w:rPr>
              <w:fldChar w:fldCharType="separate"/>
            </w:r>
            <w:r w:rsidR="00C03FA8">
              <w:rPr>
                <w:noProof/>
                <w:sz w:val="16"/>
                <w:szCs w:val="16"/>
              </w:rPr>
              <w:t>MSC_RY_SamplingParameters</w:t>
            </w:r>
            <w:r w:rsidR="00E0002B">
              <w:rPr>
                <w:noProof/>
                <w:sz w:val="16"/>
                <w:szCs w:val="16"/>
              </w:rPr>
              <w:t>And</w:t>
            </w:r>
            <w:r w:rsidR="00C03FA8">
              <w:rPr>
                <w:noProof/>
                <w:sz w:val="16"/>
                <w:szCs w:val="16"/>
              </w:rPr>
              <w:t>Methods_</w:t>
            </w:r>
            <w:r w:rsidR="00E0002B">
              <w:rPr>
                <w:noProof/>
                <w:sz w:val="16"/>
                <w:szCs w:val="16"/>
              </w:rPr>
              <w:t>2</w:t>
            </w:r>
            <w:r w:rsidR="00C03FA8">
              <w:rPr>
                <w:noProof/>
                <w:sz w:val="16"/>
                <w:szCs w:val="16"/>
              </w:rPr>
              <w:t>016_10_2</w:t>
            </w:r>
            <w:r w:rsidR="00E0002B">
              <w:rPr>
                <w:noProof/>
                <w:sz w:val="16"/>
                <w:szCs w:val="16"/>
              </w:rPr>
              <w:t>6_</w:t>
            </w:r>
            <w:r w:rsidR="00C03FA8">
              <w:rPr>
                <w:noProof/>
                <w:sz w:val="16"/>
                <w:szCs w:val="16"/>
              </w:rPr>
              <w:t>jc</w:t>
            </w:r>
            <w:r w:rsidRPr="003036CD">
              <w:rPr>
                <w:noProof/>
                <w:sz w:val="16"/>
                <w:szCs w:val="16"/>
              </w:rPr>
              <w:fldChar w:fldCharType="end"/>
            </w:r>
            <w:r>
              <w:rPr>
                <w:noProof/>
                <w:sz w:val="16"/>
                <w:szCs w:val="16"/>
              </w:rPr>
              <w:t>_</w:t>
            </w:r>
            <w:r w:rsidR="00E0002B">
              <w:rPr>
                <w:noProof/>
                <w:sz w:val="16"/>
                <w:szCs w:val="16"/>
              </w:rPr>
              <w:t>ga</w:t>
            </w:r>
            <w:r w:rsidR="008906F6">
              <w:rPr>
                <w:sz w:val="16"/>
                <w:szCs w:val="16"/>
              </w:rPr>
              <w:t xml:space="preserve">                        </w:t>
            </w:r>
            <w:r w:rsidR="00FD65E4">
              <w:rPr>
                <w:sz w:val="16"/>
                <w:szCs w:val="16"/>
              </w:rPr>
              <w:t xml:space="preserve">                                                                                                       </w:t>
            </w:r>
            <w:r w:rsidR="008906F6">
              <w:rPr>
                <w:sz w:val="16"/>
                <w:szCs w:val="16"/>
              </w:rPr>
              <w:t xml:space="preserve"> </w:t>
            </w:r>
            <w:r w:rsidRPr="009B1D8A">
              <w:rPr>
                <w:sz w:val="16"/>
                <w:szCs w:val="16"/>
              </w:rPr>
              <w:t xml:space="preserve">Page </w:t>
            </w:r>
            <w:r w:rsidRPr="009B1D8A">
              <w:rPr>
                <w:bCs/>
                <w:sz w:val="16"/>
                <w:szCs w:val="16"/>
              </w:rPr>
              <w:fldChar w:fldCharType="begin"/>
            </w:r>
            <w:r w:rsidRPr="009B1D8A">
              <w:rPr>
                <w:bCs/>
                <w:sz w:val="16"/>
                <w:szCs w:val="16"/>
              </w:rPr>
              <w:instrText xml:space="preserve"> PAGE </w:instrText>
            </w:r>
            <w:r w:rsidRPr="009B1D8A">
              <w:rPr>
                <w:bCs/>
                <w:sz w:val="16"/>
                <w:szCs w:val="16"/>
              </w:rPr>
              <w:fldChar w:fldCharType="separate"/>
            </w:r>
            <w:r w:rsidR="00631D02">
              <w:rPr>
                <w:bCs/>
                <w:noProof/>
                <w:sz w:val="16"/>
                <w:szCs w:val="16"/>
              </w:rPr>
              <w:t>10</w:t>
            </w:r>
            <w:r w:rsidRPr="009B1D8A">
              <w:rPr>
                <w:bCs/>
                <w:sz w:val="16"/>
                <w:szCs w:val="16"/>
              </w:rPr>
              <w:fldChar w:fldCharType="end"/>
            </w:r>
            <w:r w:rsidRPr="009B1D8A">
              <w:rPr>
                <w:sz w:val="16"/>
                <w:szCs w:val="16"/>
              </w:rPr>
              <w:t xml:space="preserve"> of </w:t>
            </w:r>
            <w:r w:rsidRPr="009B1D8A">
              <w:rPr>
                <w:bCs/>
                <w:sz w:val="16"/>
                <w:szCs w:val="16"/>
              </w:rPr>
              <w:fldChar w:fldCharType="begin"/>
            </w:r>
            <w:r w:rsidRPr="009B1D8A">
              <w:rPr>
                <w:bCs/>
                <w:sz w:val="16"/>
                <w:szCs w:val="16"/>
              </w:rPr>
              <w:instrText xml:space="preserve"> NUMPAGES  </w:instrText>
            </w:r>
            <w:r w:rsidRPr="009B1D8A">
              <w:rPr>
                <w:bCs/>
                <w:sz w:val="16"/>
                <w:szCs w:val="16"/>
              </w:rPr>
              <w:fldChar w:fldCharType="separate"/>
            </w:r>
            <w:r w:rsidR="00631D02">
              <w:rPr>
                <w:bCs/>
                <w:noProof/>
                <w:sz w:val="16"/>
                <w:szCs w:val="16"/>
              </w:rPr>
              <w:t>10</w:t>
            </w:r>
            <w:r w:rsidRPr="009B1D8A">
              <w:rPr>
                <w:bCs/>
                <w:sz w:val="16"/>
                <w:szCs w:val="16"/>
              </w:rPr>
              <w:fldChar w:fldCharType="end"/>
            </w:r>
          </w:p>
        </w:sdtContent>
      </w:sdt>
    </w:sdtContent>
  </w:sdt>
  <w:p w:rsidR="008A6C46" w:rsidRDefault="008A6C46">
    <w:pPr>
      <w:pStyle w:val="Footer"/>
    </w:pPr>
  </w:p>
  <w:p w:rsidR="008A6C46" w:rsidRDefault="008A6C4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6" w:rsidRPr="00AA2450" w:rsidRDefault="008A6C46">
    <w:pPr>
      <w:pStyle w:val="Footer"/>
      <w:rPr>
        <w:sz w:val="16"/>
        <w:szCs w:val="16"/>
      </w:rPr>
    </w:pPr>
    <w:r w:rsidRPr="00AA2450">
      <w:rPr>
        <w:sz w:val="16"/>
        <w:szCs w:val="16"/>
      </w:rPr>
      <w:t>MSC State Leads 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C46" w:rsidRDefault="008A6C46" w:rsidP="007D0EDD">
      <w:r>
        <w:separator/>
      </w:r>
    </w:p>
  </w:footnote>
  <w:footnote w:type="continuationSeparator" w:id="0">
    <w:p w:rsidR="008A6C46" w:rsidRDefault="008A6C46" w:rsidP="007D0E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C46" w:rsidRPr="00F446B6" w:rsidRDefault="008A6C46" w:rsidP="003043F4">
    <w:pPr>
      <w:pStyle w:val="Header"/>
      <w:jc w:val="center"/>
      <w:rPr>
        <w:rFonts w:ascii="Lucida Sans Unicode" w:hAnsi="Lucida Sans Unicode" w:cs="Lucida Sans Unico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19F9"/>
    <w:multiLevelType w:val="hybridMultilevel"/>
    <w:tmpl w:val="E01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B0E6B"/>
    <w:multiLevelType w:val="hybridMultilevel"/>
    <w:tmpl w:val="4BCC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440CC"/>
    <w:multiLevelType w:val="hybridMultilevel"/>
    <w:tmpl w:val="49CC6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D481BB7"/>
    <w:multiLevelType w:val="hybridMultilevel"/>
    <w:tmpl w:val="7380719E"/>
    <w:lvl w:ilvl="0" w:tplc="2850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0370A7"/>
    <w:multiLevelType w:val="hybridMultilevel"/>
    <w:tmpl w:val="7380719E"/>
    <w:lvl w:ilvl="0" w:tplc="2850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212DA7"/>
    <w:multiLevelType w:val="hybridMultilevel"/>
    <w:tmpl w:val="356A8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B563096"/>
    <w:multiLevelType w:val="hybridMultilevel"/>
    <w:tmpl w:val="6DD03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68472B"/>
    <w:multiLevelType w:val="hybridMultilevel"/>
    <w:tmpl w:val="A24A8FF2"/>
    <w:lvl w:ilvl="0" w:tplc="22E64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035726"/>
    <w:multiLevelType w:val="hybridMultilevel"/>
    <w:tmpl w:val="28CC6F8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21801FF"/>
    <w:multiLevelType w:val="hybridMultilevel"/>
    <w:tmpl w:val="8EA49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97F0A34"/>
    <w:multiLevelType w:val="hybridMultilevel"/>
    <w:tmpl w:val="3C9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AC5F78"/>
    <w:multiLevelType w:val="hybridMultilevel"/>
    <w:tmpl w:val="ACDC22C6"/>
    <w:lvl w:ilvl="0" w:tplc="80DE554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nsid w:val="4F843104"/>
    <w:multiLevelType w:val="hybridMultilevel"/>
    <w:tmpl w:val="3372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9B16EC"/>
    <w:multiLevelType w:val="hybridMultilevel"/>
    <w:tmpl w:val="82F2266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nsid w:val="59B40E25"/>
    <w:multiLevelType w:val="hybridMultilevel"/>
    <w:tmpl w:val="799CC0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0E27CD1"/>
    <w:multiLevelType w:val="hybridMultilevel"/>
    <w:tmpl w:val="7380719E"/>
    <w:lvl w:ilvl="0" w:tplc="2850E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73576"/>
    <w:multiLevelType w:val="hybridMultilevel"/>
    <w:tmpl w:val="A162D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156814"/>
    <w:multiLevelType w:val="hybridMultilevel"/>
    <w:tmpl w:val="0CD2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172A1"/>
    <w:multiLevelType w:val="hybridMultilevel"/>
    <w:tmpl w:val="8578C460"/>
    <w:lvl w:ilvl="0" w:tplc="01F2F9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3C94787"/>
    <w:multiLevelType w:val="hybridMultilevel"/>
    <w:tmpl w:val="8EBAFF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8E45DA"/>
    <w:multiLevelType w:val="hybridMultilevel"/>
    <w:tmpl w:val="1CD2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E96AF6"/>
    <w:multiLevelType w:val="hybridMultilevel"/>
    <w:tmpl w:val="70F6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6"/>
  </w:num>
  <w:num w:numId="5">
    <w:abstractNumId w:val="18"/>
  </w:num>
  <w:num w:numId="6">
    <w:abstractNumId w:val="13"/>
  </w:num>
  <w:num w:numId="7">
    <w:abstractNumId w:val="11"/>
  </w:num>
  <w:num w:numId="8">
    <w:abstractNumId w:val="1"/>
  </w:num>
  <w:num w:numId="9">
    <w:abstractNumId w:val="10"/>
  </w:num>
  <w:num w:numId="10">
    <w:abstractNumId w:val="21"/>
  </w:num>
  <w:num w:numId="11">
    <w:abstractNumId w:val="0"/>
  </w:num>
  <w:num w:numId="12">
    <w:abstractNumId w:val="20"/>
  </w:num>
  <w:num w:numId="13">
    <w:abstractNumId w:val="8"/>
  </w:num>
  <w:num w:numId="14">
    <w:abstractNumId w:val="5"/>
  </w:num>
  <w:num w:numId="15">
    <w:abstractNumId w:val="6"/>
  </w:num>
  <w:num w:numId="16">
    <w:abstractNumId w:val="2"/>
  </w:num>
  <w:num w:numId="17">
    <w:abstractNumId w:val="14"/>
  </w:num>
  <w:num w:numId="18">
    <w:abstractNumId w:val="17"/>
  </w:num>
  <w:num w:numId="19">
    <w:abstractNumId w:val="12"/>
  </w:num>
  <w:num w:numId="20">
    <w:abstractNumId w:val="9"/>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372"/>
    <w:rsid w:val="00005216"/>
    <w:rsid w:val="00015AD0"/>
    <w:rsid w:val="000275C7"/>
    <w:rsid w:val="0003122E"/>
    <w:rsid w:val="00035BAC"/>
    <w:rsid w:val="00041DB0"/>
    <w:rsid w:val="0008595C"/>
    <w:rsid w:val="000A2421"/>
    <w:rsid w:val="000A2A29"/>
    <w:rsid w:val="000B7519"/>
    <w:rsid w:val="000D300D"/>
    <w:rsid w:val="0010792F"/>
    <w:rsid w:val="00125B32"/>
    <w:rsid w:val="00146483"/>
    <w:rsid w:val="00160D5A"/>
    <w:rsid w:val="001614CF"/>
    <w:rsid w:val="001715CB"/>
    <w:rsid w:val="00191372"/>
    <w:rsid w:val="001C1612"/>
    <w:rsid w:val="001C69A1"/>
    <w:rsid w:val="001F3188"/>
    <w:rsid w:val="0020155C"/>
    <w:rsid w:val="0020578E"/>
    <w:rsid w:val="00223517"/>
    <w:rsid w:val="00256B8B"/>
    <w:rsid w:val="00270484"/>
    <w:rsid w:val="00281040"/>
    <w:rsid w:val="002811AC"/>
    <w:rsid w:val="00283874"/>
    <w:rsid w:val="00291433"/>
    <w:rsid w:val="002966E4"/>
    <w:rsid w:val="002E3EA2"/>
    <w:rsid w:val="002E724B"/>
    <w:rsid w:val="003036CD"/>
    <w:rsid w:val="003043F4"/>
    <w:rsid w:val="00322F19"/>
    <w:rsid w:val="003453BC"/>
    <w:rsid w:val="00354BFF"/>
    <w:rsid w:val="003D411C"/>
    <w:rsid w:val="003F1E2E"/>
    <w:rsid w:val="00405F87"/>
    <w:rsid w:val="0042067D"/>
    <w:rsid w:val="00425ABA"/>
    <w:rsid w:val="00444D22"/>
    <w:rsid w:val="004559E6"/>
    <w:rsid w:val="00456844"/>
    <w:rsid w:val="00461B6B"/>
    <w:rsid w:val="00462FD9"/>
    <w:rsid w:val="00463F82"/>
    <w:rsid w:val="004C71F1"/>
    <w:rsid w:val="004D0A92"/>
    <w:rsid w:val="004D49D4"/>
    <w:rsid w:val="004D5ACC"/>
    <w:rsid w:val="004E7BD2"/>
    <w:rsid w:val="00503D1E"/>
    <w:rsid w:val="005055DA"/>
    <w:rsid w:val="00534993"/>
    <w:rsid w:val="00551195"/>
    <w:rsid w:val="00554331"/>
    <w:rsid w:val="00564850"/>
    <w:rsid w:val="005B18B4"/>
    <w:rsid w:val="005C15E2"/>
    <w:rsid w:val="005D1EAC"/>
    <w:rsid w:val="005D2B5B"/>
    <w:rsid w:val="005E21B1"/>
    <w:rsid w:val="005F04A4"/>
    <w:rsid w:val="00603032"/>
    <w:rsid w:val="00606A31"/>
    <w:rsid w:val="00631D02"/>
    <w:rsid w:val="0064116F"/>
    <w:rsid w:val="00654186"/>
    <w:rsid w:val="00665AA8"/>
    <w:rsid w:val="006B1ABB"/>
    <w:rsid w:val="00727551"/>
    <w:rsid w:val="00745C82"/>
    <w:rsid w:val="007A1DE2"/>
    <w:rsid w:val="007D0EDD"/>
    <w:rsid w:val="007D6F95"/>
    <w:rsid w:val="007F68B8"/>
    <w:rsid w:val="008218CF"/>
    <w:rsid w:val="0085191E"/>
    <w:rsid w:val="00853B28"/>
    <w:rsid w:val="008569D2"/>
    <w:rsid w:val="00875A35"/>
    <w:rsid w:val="008906F6"/>
    <w:rsid w:val="008A3F16"/>
    <w:rsid w:val="008A5DB7"/>
    <w:rsid w:val="008A6C46"/>
    <w:rsid w:val="008B544D"/>
    <w:rsid w:val="008B7534"/>
    <w:rsid w:val="008C3EEC"/>
    <w:rsid w:val="008F5598"/>
    <w:rsid w:val="008F7FEC"/>
    <w:rsid w:val="00932632"/>
    <w:rsid w:val="009451E5"/>
    <w:rsid w:val="00950AAA"/>
    <w:rsid w:val="009527B2"/>
    <w:rsid w:val="00952DF2"/>
    <w:rsid w:val="00987E4B"/>
    <w:rsid w:val="009944DD"/>
    <w:rsid w:val="009948F4"/>
    <w:rsid w:val="009B4C9D"/>
    <w:rsid w:val="009D25F7"/>
    <w:rsid w:val="009D5A35"/>
    <w:rsid w:val="00A50B80"/>
    <w:rsid w:val="00AD1999"/>
    <w:rsid w:val="00AD79E6"/>
    <w:rsid w:val="00AE5B4A"/>
    <w:rsid w:val="00B24D90"/>
    <w:rsid w:val="00B34007"/>
    <w:rsid w:val="00B66009"/>
    <w:rsid w:val="00B76363"/>
    <w:rsid w:val="00B8013A"/>
    <w:rsid w:val="00BA13EF"/>
    <w:rsid w:val="00BC361C"/>
    <w:rsid w:val="00BC4C00"/>
    <w:rsid w:val="00BC69D5"/>
    <w:rsid w:val="00BE0B33"/>
    <w:rsid w:val="00C03FA8"/>
    <w:rsid w:val="00C11ADB"/>
    <w:rsid w:val="00C13B32"/>
    <w:rsid w:val="00C16DAB"/>
    <w:rsid w:val="00C24754"/>
    <w:rsid w:val="00C426F8"/>
    <w:rsid w:val="00C438AD"/>
    <w:rsid w:val="00C53ECE"/>
    <w:rsid w:val="00C663C6"/>
    <w:rsid w:val="00C70758"/>
    <w:rsid w:val="00CA6493"/>
    <w:rsid w:val="00CB1675"/>
    <w:rsid w:val="00CD3580"/>
    <w:rsid w:val="00CE2B99"/>
    <w:rsid w:val="00D12162"/>
    <w:rsid w:val="00D13F8F"/>
    <w:rsid w:val="00D1586B"/>
    <w:rsid w:val="00D314D8"/>
    <w:rsid w:val="00D73FB3"/>
    <w:rsid w:val="00DB7F92"/>
    <w:rsid w:val="00DC312B"/>
    <w:rsid w:val="00DC3E59"/>
    <w:rsid w:val="00DC5443"/>
    <w:rsid w:val="00DD04D6"/>
    <w:rsid w:val="00DE5FB0"/>
    <w:rsid w:val="00E0002B"/>
    <w:rsid w:val="00E0645A"/>
    <w:rsid w:val="00E154ED"/>
    <w:rsid w:val="00E33960"/>
    <w:rsid w:val="00E5727A"/>
    <w:rsid w:val="00E61AA5"/>
    <w:rsid w:val="00E70BCB"/>
    <w:rsid w:val="00E71A98"/>
    <w:rsid w:val="00E87210"/>
    <w:rsid w:val="00EA7B80"/>
    <w:rsid w:val="00EB2B22"/>
    <w:rsid w:val="00EB431D"/>
    <w:rsid w:val="00EC66D5"/>
    <w:rsid w:val="00ED7E71"/>
    <w:rsid w:val="00F03D44"/>
    <w:rsid w:val="00F10463"/>
    <w:rsid w:val="00F20EC8"/>
    <w:rsid w:val="00F25C14"/>
    <w:rsid w:val="00F513CC"/>
    <w:rsid w:val="00F66CA3"/>
    <w:rsid w:val="00FB6AE1"/>
    <w:rsid w:val="00FC7842"/>
    <w:rsid w:val="00FD65E4"/>
    <w:rsid w:val="00FE2C18"/>
    <w:rsid w:val="00FF0891"/>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E0645A"/>
    <w:pPr>
      <w:tabs>
        <w:tab w:val="center" w:pos="4680"/>
        <w:tab w:val="right" w:pos="9360"/>
      </w:tabs>
    </w:pPr>
  </w:style>
  <w:style w:type="character" w:customStyle="1" w:styleId="FooterChar">
    <w:name w:val="Footer Char"/>
    <w:basedOn w:val="DefaultParagraphFont"/>
    <w:link w:val="Footer"/>
    <w:uiPriority w:val="99"/>
    <w:rsid w:val="00E0645A"/>
    <w:rPr>
      <w:rFonts w:ascii="Calibri" w:eastAsia="Calibri" w:hAnsi="Calibri" w:cs="Calibri"/>
      <w:color w:val="000000"/>
    </w:rPr>
  </w:style>
  <w:style w:type="paragraph" w:styleId="BalloonText">
    <w:name w:val="Balloon Text"/>
    <w:basedOn w:val="Normal"/>
    <w:link w:val="BalloonTextChar"/>
    <w:uiPriority w:val="99"/>
    <w:semiHidden/>
    <w:unhideWhenUsed/>
    <w:rsid w:val="00DD04D6"/>
    <w:rPr>
      <w:rFonts w:ascii="Tahoma" w:hAnsi="Tahoma" w:cs="Tahoma"/>
      <w:sz w:val="16"/>
      <w:szCs w:val="16"/>
    </w:rPr>
  </w:style>
  <w:style w:type="character" w:customStyle="1" w:styleId="BalloonTextChar">
    <w:name w:val="Balloon Text Char"/>
    <w:basedOn w:val="DefaultParagraphFont"/>
    <w:link w:val="BalloonText"/>
    <w:uiPriority w:val="99"/>
    <w:semiHidden/>
    <w:rsid w:val="00DD04D6"/>
    <w:rPr>
      <w:rFonts w:ascii="Tahoma" w:eastAsia="Calibri" w:hAnsi="Tahoma" w:cs="Tahoma"/>
      <w:color w:val="000000"/>
      <w:sz w:val="16"/>
      <w:szCs w:val="16"/>
    </w:rPr>
  </w:style>
  <w:style w:type="paragraph" w:styleId="ListParagraph">
    <w:name w:val="List Paragraph"/>
    <w:basedOn w:val="Normal"/>
    <w:uiPriority w:val="34"/>
    <w:qFormat/>
    <w:rsid w:val="003043F4"/>
    <w:pPr>
      <w:ind w:left="720"/>
    </w:pPr>
  </w:style>
  <w:style w:type="character" w:styleId="Hyperlink">
    <w:name w:val="Hyperlink"/>
    <w:basedOn w:val="DefaultParagraphFont"/>
    <w:uiPriority w:val="99"/>
    <w:unhideWhenUsed/>
    <w:rsid w:val="00B66009"/>
    <w:rPr>
      <w:color w:val="0000FF" w:themeColor="hyperlink"/>
      <w:u w:val="single"/>
    </w:rPr>
  </w:style>
  <w:style w:type="character" w:styleId="CommentReference">
    <w:name w:val="annotation reference"/>
    <w:basedOn w:val="DefaultParagraphFont"/>
    <w:uiPriority w:val="99"/>
    <w:semiHidden/>
    <w:unhideWhenUsed/>
    <w:rsid w:val="009D25F7"/>
    <w:rPr>
      <w:sz w:val="16"/>
      <w:szCs w:val="16"/>
    </w:rPr>
  </w:style>
  <w:style w:type="paragraph" w:styleId="CommentText">
    <w:name w:val="annotation text"/>
    <w:basedOn w:val="Normal"/>
    <w:link w:val="CommentTextChar"/>
    <w:uiPriority w:val="99"/>
    <w:semiHidden/>
    <w:unhideWhenUsed/>
    <w:rsid w:val="009D25F7"/>
    <w:rPr>
      <w:sz w:val="20"/>
      <w:szCs w:val="20"/>
    </w:rPr>
  </w:style>
  <w:style w:type="character" w:customStyle="1" w:styleId="CommentTextChar">
    <w:name w:val="Comment Text Char"/>
    <w:basedOn w:val="DefaultParagraphFont"/>
    <w:link w:val="CommentText"/>
    <w:uiPriority w:val="99"/>
    <w:semiHidden/>
    <w:rsid w:val="009D25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D25F7"/>
    <w:rPr>
      <w:b/>
      <w:bCs/>
    </w:rPr>
  </w:style>
  <w:style w:type="character" w:customStyle="1" w:styleId="CommentSubjectChar">
    <w:name w:val="Comment Subject Char"/>
    <w:basedOn w:val="CommentTextChar"/>
    <w:link w:val="CommentSubject"/>
    <w:uiPriority w:val="99"/>
    <w:semiHidden/>
    <w:rsid w:val="009D25F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B6AE1"/>
    <w:rPr>
      <w:color w:val="800080" w:themeColor="followedHyperlink"/>
      <w:u w:val="single"/>
    </w:rPr>
  </w:style>
  <w:style w:type="paragraph" w:styleId="FootnoteText">
    <w:name w:val="footnote text"/>
    <w:basedOn w:val="Normal"/>
    <w:link w:val="FootnoteTextChar"/>
    <w:uiPriority w:val="99"/>
    <w:semiHidden/>
    <w:unhideWhenUsed/>
    <w:rsid w:val="0020155C"/>
    <w:rPr>
      <w:sz w:val="20"/>
      <w:szCs w:val="20"/>
    </w:rPr>
  </w:style>
  <w:style w:type="character" w:customStyle="1" w:styleId="FootnoteTextChar">
    <w:name w:val="Footnote Text Char"/>
    <w:basedOn w:val="DefaultParagraphFont"/>
    <w:link w:val="FootnoteText"/>
    <w:uiPriority w:val="99"/>
    <w:semiHidden/>
    <w:rsid w:val="0020155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20155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372"/>
    <w:pPr>
      <w:contextualSpacing/>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372"/>
    <w:pPr>
      <w:tabs>
        <w:tab w:val="center" w:pos="4680"/>
        <w:tab w:val="right" w:pos="9360"/>
      </w:tabs>
    </w:pPr>
  </w:style>
  <w:style w:type="character" w:customStyle="1" w:styleId="HeaderChar">
    <w:name w:val="Header Char"/>
    <w:basedOn w:val="DefaultParagraphFont"/>
    <w:link w:val="Header"/>
    <w:uiPriority w:val="99"/>
    <w:rsid w:val="00191372"/>
    <w:rPr>
      <w:rFonts w:ascii="Calibri" w:eastAsia="Calibri" w:hAnsi="Calibri" w:cs="Calibri"/>
      <w:color w:val="000000"/>
    </w:rPr>
  </w:style>
  <w:style w:type="paragraph" w:styleId="Footer">
    <w:name w:val="footer"/>
    <w:basedOn w:val="Normal"/>
    <w:link w:val="FooterChar"/>
    <w:uiPriority w:val="99"/>
    <w:unhideWhenUsed/>
    <w:rsid w:val="00E0645A"/>
    <w:pPr>
      <w:tabs>
        <w:tab w:val="center" w:pos="4680"/>
        <w:tab w:val="right" w:pos="9360"/>
      </w:tabs>
    </w:pPr>
  </w:style>
  <w:style w:type="character" w:customStyle="1" w:styleId="FooterChar">
    <w:name w:val="Footer Char"/>
    <w:basedOn w:val="DefaultParagraphFont"/>
    <w:link w:val="Footer"/>
    <w:uiPriority w:val="99"/>
    <w:rsid w:val="00E0645A"/>
    <w:rPr>
      <w:rFonts w:ascii="Calibri" w:eastAsia="Calibri" w:hAnsi="Calibri" w:cs="Calibri"/>
      <w:color w:val="000000"/>
    </w:rPr>
  </w:style>
  <w:style w:type="paragraph" w:styleId="BalloonText">
    <w:name w:val="Balloon Text"/>
    <w:basedOn w:val="Normal"/>
    <w:link w:val="BalloonTextChar"/>
    <w:uiPriority w:val="99"/>
    <w:semiHidden/>
    <w:unhideWhenUsed/>
    <w:rsid w:val="00DD04D6"/>
    <w:rPr>
      <w:rFonts w:ascii="Tahoma" w:hAnsi="Tahoma" w:cs="Tahoma"/>
      <w:sz w:val="16"/>
      <w:szCs w:val="16"/>
    </w:rPr>
  </w:style>
  <w:style w:type="character" w:customStyle="1" w:styleId="BalloonTextChar">
    <w:name w:val="Balloon Text Char"/>
    <w:basedOn w:val="DefaultParagraphFont"/>
    <w:link w:val="BalloonText"/>
    <w:uiPriority w:val="99"/>
    <w:semiHidden/>
    <w:rsid w:val="00DD04D6"/>
    <w:rPr>
      <w:rFonts w:ascii="Tahoma" w:eastAsia="Calibri" w:hAnsi="Tahoma" w:cs="Tahoma"/>
      <w:color w:val="000000"/>
      <w:sz w:val="16"/>
      <w:szCs w:val="16"/>
    </w:rPr>
  </w:style>
  <w:style w:type="paragraph" w:styleId="ListParagraph">
    <w:name w:val="List Paragraph"/>
    <w:basedOn w:val="Normal"/>
    <w:uiPriority w:val="34"/>
    <w:qFormat/>
    <w:rsid w:val="003043F4"/>
    <w:pPr>
      <w:ind w:left="720"/>
    </w:pPr>
  </w:style>
  <w:style w:type="character" w:styleId="Hyperlink">
    <w:name w:val="Hyperlink"/>
    <w:basedOn w:val="DefaultParagraphFont"/>
    <w:uiPriority w:val="99"/>
    <w:unhideWhenUsed/>
    <w:rsid w:val="00B66009"/>
    <w:rPr>
      <w:color w:val="0000FF" w:themeColor="hyperlink"/>
      <w:u w:val="single"/>
    </w:rPr>
  </w:style>
  <w:style w:type="character" w:styleId="CommentReference">
    <w:name w:val="annotation reference"/>
    <w:basedOn w:val="DefaultParagraphFont"/>
    <w:uiPriority w:val="99"/>
    <w:semiHidden/>
    <w:unhideWhenUsed/>
    <w:rsid w:val="009D25F7"/>
    <w:rPr>
      <w:sz w:val="16"/>
      <w:szCs w:val="16"/>
    </w:rPr>
  </w:style>
  <w:style w:type="paragraph" w:styleId="CommentText">
    <w:name w:val="annotation text"/>
    <w:basedOn w:val="Normal"/>
    <w:link w:val="CommentTextChar"/>
    <w:uiPriority w:val="99"/>
    <w:semiHidden/>
    <w:unhideWhenUsed/>
    <w:rsid w:val="009D25F7"/>
    <w:rPr>
      <w:sz w:val="20"/>
      <w:szCs w:val="20"/>
    </w:rPr>
  </w:style>
  <w:style w:type="character" w:customStyle="1" w:styleId="CommentTextChar">
    <w:name w:val="Comment Text Char"/>
    <w:basedOn w:val="DefaultParagraphFont"/>
    <w:link w:val="CommentText"/>
    <w:uiPriority w:val="99"/>
    <w:semiHidden/>
    <w:rsid w:val="009D25F7"/>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9D25F7"/>
    <w:rPr>
      <w:b/>
      <w:bCs/>
    </w:rPr>
  </w:style>
  <w:style w:type="character" w:customStyle="1" w:styleId="CommentSubjectChar">
    <w:name w:val="Comment Subject Char"/>
    <w:basedOn w:val="CommentTextChar"/>
    <w:link w:val="CommentSubject"/>
    <w:uiPriority w:val="99"/>
    <w:semiHidden/>
    <w:rsid w:val="009D25F7"/>
    <w:rPr>
      <w:rFonts w:ascii="Calibri" w:eastAsia="Calibri" w:hAnsi="Calibri" w:cs="Calibri"/>
      <w:b/>
      <w:bCs/>
      <w:color w:val="000000"/>
      <w:sz w:val="20"/>
      <w:szCs w:val="20"/>
    </w:rPr>
  </w:style>
  <w:style w:type="character" w:styleId="FollowedHyperlink">
    <w:name w:val="FollowedHyperlink"/>
    <w:basedOn w:val="DefaultParagraphFont"/>
    <w:uiPriority w:val="99"/>
    <w:semiHidden/>
    <w:unhideWhenUsed/>
    <w:rsid w:val="00FB6AE1"/>
    <w:rPr>
      <w:color w:val="800080" w:themeColor="followedHyperlink"/>
      <w:u w:val="single"/>
    </w:rPr>
  </w:style>
  <w:style w:type="paragraph" w:styleId="FootnoteText">
    <w:name w:val="footnote text"/>
    <w:basedOn w:val="Normal"/>
    <w:link w:val="FootnoteTextChar"/>
    <w:uiPriority w:val="99"/>
    <w:semiHidden/>
    <w:unhideWhenUsed/>
    <w:rsid w:val="0020155C"/>
    <w:rPr>
      <w:sz w:val="20"/>
      <w:szCs w:val="20"/>
    </w:rPr>
  </w:style>
  <w:style w:type="character" w:customStyle="1" w:styleId="FootnoteTextChar">
    <w:name w:val="Footnote Text Char"/>
    <w:basedOn w:val="DefaultParagraphFont"/>
    <w:link w:val="FootnoteText"/>
    <w:uiPriority w:val="99"/>
    <w:semiHidden/>
    <w:rsid w:val="0020155C"/>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2015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auer@sheeo.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eo.org/MS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uer@sheeo.org"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auer@shee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07243-B5FE-4D8D-A4F5-4E97DEDC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Auer</dc:creator>
  <cp:lastModifiedBy>Gloria Auer</cp:lastModifiedBy>
  <cp:revision>33</cp:revision>
  <cp:lastPrinted>2016-10-25T22:23:00Z</cp:lastPrinted>
  <dcterms:created xsi:type="dcterms:W3CDTF">2016-10-25T21:11:00Z</dcterms:created>
  <dcterms:modified xsi:type="dcterms:W3CDTF">2016-10-26T17:03:00Z</dcterms:modified>
</cp:coreProperties>
</file>