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C1" w:rsidRPr="00CC0FB1" w:rsidRDefault="006A71C1" w:rsidP="00867326">
      <w:pPr>
        <w:jc w:val="center"/>
        <w:rPr>
          <w:rFonts w:ascii="Calibri" w:hAnsi="Calibri"/>
          <w:b/>
          <w:sz w:val="28"/>
          <w:szCs w:val="28"/>
        </w:rPr>
      </w:pPr>
      <w:r w:rsidRPr="00CC0FB1">
        <w:rPr>
          <w:rFonts w:ascii="Calibri" w:hAnsi="Calibri"/>
          <w:b/>
          <w:sz w:val="28"/>
          <w:szCs w:val="28"/>
        </w:rPr>
        <w:t>MISSOURI DEPARTMENT OF HIGHER EDUCATION</w:t>
      </w:r>
    </w:p>
    <w:p w:rsidR="006A71C1" w:rsidRPr="00CC0FB1" w:rsidRDefault="006A71C1" w:rsidP="00867326">
      <w:pPr>
        <w:jc w:val="center"/>
        <w:rPr>
          <w:rFonts w:ascii="Calibri" w:hAnsi="Calibri"/>
          <w:b/>
          <w:sz w:val="28"/>
          <w:szCs w:val="28"/>
        </w:rPr>
      </w:pPr>
      <w:r w:rsidRPr="00CC0FB1">
        <w:rPr>
          <w:rFonts w:ascii="Calibri" w:hAnsi="Calibri"/>
          <w:b/>
          <w:sz w:val="28"/>
          <w:szCs w:val="28"/>
        </w:rPr>
        <w:t>IMPROVING TEACHER QUALITY GRANT (ITQG)</w:t>
      </w:r>
    </w:p>
    <w:p w:rsidR="006A71C1" w:rsidRPr="00CC0FB1" w:rsidRDefault="006A71C1" w:rsidP="00867326">
      <w:pPr>
        <w:jc w:val="center"/>
        <w:rPr>
          <w:rFonts w:ascii="Calibri" w:hAnsi="Calibri"/>
          <w:b/>
          <w:sz w:val="28"/>
          <w:szCs w:val="28"/>
        </w:rPr>
      </w:pPr>
    </w:p>
    <w:p w:rsidR="006A71C1" w:rsidRPr="00CC0FB1" w:rsidRDefault="006A71C1" w:rsidP="00867326">
      <w:pPr>
        <w:jc w:val="center"/>
        <w:rPr>
          <w:rFonts w:ascii="Calibri" w:hAnsi="Calibri"/>
          <w:b/>
          <w:sz w:val="28"/>
          <w:szCs w:val="28"/>
        </w:rPr>
      </w:pPr>
      <w:r w:rsidRPr="00CC0FB1">
        <w:rPr>
          <w:rFonts w:ascii="Calibri" w:hAnsi="Calibri"/>
          <w:b/>
          <w:sz w:val="28"/>
          <w:szCs w:val="28"/>
        </w:rPr>
        <w:t>CERTIFICATION FOR 50% RULE</w:t>
      </w:r>
    </w:p>
    <w:p w:rsidR="006A71C1" w:rsidRDefault="006A71C1" w:rsidP="00CC0FB1">
      <w:pPr>
        <w:rPr>
          <w:rFonts w:ascii="Calibri" w:hAnsi="Calibri"/>
        </w:rPr>
      </w:pPr>
    </w:p>
    <w:p w:rsidR="006A71C1" w:rsidRPr="00CC0FB1" w:rsidRDefault="006A71C1" w:rsidP="00CC0FB1">
      <w:pPr>
        <w:rPr>
          <w:rFonts w:ascii="Calibri" w:hAnsi="Calibri"/>
        </w:rPr>
      </w:pPr>
      <w:r>
        <w:rPr>
          <w:rFonts w:ascii="Calibri" w:hAnsi="Calibri"/>
        </w:rPr>
        <w:t>THE 50% RULE</w:t>
      </w:r>
      <w:r w:rsidRPr="00CC0FB1">
        <w:rPr>
          <w:rFonts w:ascii="Calibri" w:hAnsi="Calibri"/>
        </w:rPr>
        <w:t xml:space="preserve"> CERTIFICATION FORM</w:t>
      </w:r>
      <w:r>
        <w:rPr>
          <w:rFonts w:ascii="Calibri" w:hAnsi="Calibri"/>
        </w:rPr>
        <w:t xml:space="preserve"> (BELOW)</w:t>
      </w:r>
      <w:r w:rsidRPr="00CC0FB1">
        <w:rPr>
          <w:rFonts w:ascii="Calibri" w:hAnsi="Calibri"/>
        </w:rPr>
        <w:t xml:space="preserve"> SHALL BE SUBMITTED WITH THE FINAL REIMBURSEMENT REQUEST.  NO ADDITIONAL GRANT FUNDS WILL BE RELEASED UNTIL THIS FORM IS RECEIVED BY THE MISSOURI DEPARTMENT OF HIGHER EDUCATION.</w:t>
      </w:r>
    </w:p>
    <w:p w:rsidR="006A71C1" w:rsidRPr="00CC0FB1" w:rsidRDefault="006A71C1" w:rsidP="00867326">
      <w:pPr>
        <w:rPr>
          <w:rFonts w:ascii="Calibri" w:hAnsi="Calibri"/>
        </w:rPr>
      </w:pPr>
    </w:p>
    <w:p w:rsidR="006A71C1" w:rsidRPr="00CC0FB1" w:rsidRDefault="006A71C1" w:rsidP="00867326">
      <w:pPr>
        <w:rPr>
          <w:rFonts w:ascii="Calibri" w:hAnsi="Calibri"/>
        </w:rPr>
        <w:sectPr w:rsidR="006A71C1" w:rsidRPr="00CC0FB1" w:rsidSect="00CC0FB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6A71C1" w:rsidRPr="00CC0FB1" w:rsidRDefault="006A71C1" w:rsidP="00867326">
      <w:pPr>
        <w:rPr>
          <w:rFonts w:ascii="Calibri" w:hAnsi="Calibri"/>
        </w:rPr>
      </w:pPr>
      <w:r w:rsidRPr="00CC0FB1">
        <w:rPr>
          <w:rStyle w:val="FootnoteReference"/>
          <w:rFonts w:ascii="Calibri" w:hAnsi="Calibri"/>
        </w:rPr>
        <w:lastRenderedPageBreak/>
        <w:footnoteReference w:id="1"/>
      </w:r>
      <w:r w:rsidRPr="00CC0FB1">
        <w:rPr>
          <w:rStyle w:val="FootnoteReference"/>
          <w:rFonts w:ascii="Calibri" w:hAnsi="Calibri"/>
        </w:rPr>
        <w:t xml:space="preserve"> </w:t>
      </w:r>
      <w:r w:rsidRPr="00CC0FB1">
        <w:rPr>
          <w:rFonts w:ascii="Calibri" w:hAnsi="Calibri"/>
        </w:rPr>
        <w:t xml:space="preserve">F-27 </w:t>
      </w:r>
      <w:proofErr w:type="spellStart"/>
      <w:r w:rsidRPr="00CC0FB1">
        <w:rPr>
          <w:rFonts w:ascii="Calibri" w:hAnsi="Calibri"/>
        </w:rPr>
        <w:t>Subgrantees</w:t>
      </w:r>
      <w:proofErr w:type="spellEnd"/>
      <w:r w:rsidRPr="00CC0FB1">
        <w:rPr>
          <w:rFonts w:ascii="Calibri" w:hAnsi="Calibri"/>
        </w:rPr>
        <w:t xml:space="preserve"> must keep records that fully show:</w:t>
      </w:r>
    </w:p>
    <w:p w:rsidR="006A71C1" w:rsidRPr="00CC0FB1" w:rsidRDefault="006A71C1" w:rsidP="00867326">
      <w:pPr>
        <w:numPr>
          <w:ilvl w:val="0"/>
          <w:numId w:val="1"/>
        </w:numPr>
        <w:rPr>
          <w:rFonts w:ascii="Calibri" w:hAnsi="Calibri"/>
        </w:rPr>
      </w:pPr>
      <w:r w:rsidRPr="00CC0FB1">
        <w:rPr>
          <w:rFonts w:ascii="Calibri" w:hAnsi="Calibri"/>
        </w:rPr>
        <w:t>The amount of funds under the subgrant;</w:t>
      </w:r>
    </w:p>
    <w:p w:rsidR="006A71C1" w:rsidRPr="00CC0FB1" w:rsidRDefault="006A71C1" w:rsidP="00867326">
      <w:pPr>
        <w:numPr>
          <w:ilvl w:val="0"/>
          <w:numId w:val="1"/>
        </w:numPr>
        <w:rPr>
          <w:rFonts w:ascii="Calibri" w:hAnsi="Calibri"/>
        </w:rPr>
      </w:pPr>
      <w:r w:rsidRPr="00CC0FB1">
        <w:rPr>
          <w:rFonts w:ascii="Calibri" w:hAnsi="Calibri"/>
        </w:rPr>
        <w:t xml:space="preserve">How the </w:t>
      </w:r>
      <w:proofErr w:type="spellStart"/>
      <w:r w:rsidRPr="00CC0FB1">
        <w:rPr>
          <w:rFonts w:ascii="Calibri" w:hAnsi="Calibri"/>
        </w:rPr>
        <w:t>subgrantee</w:t>
      </w:r>
      <w:proofErr w:type="spellEnd"/>
      <w:r w:rsidRPr="00CC0FB1">
        <w:rPr>
          <w:rFonts w:ascii="Calibri" w:hAnsi="Calibri"/>
        </w:rPr>
        <w:t xml:space="preserve"> uses the funds;</w:t>
      </w:r>
    </w:p>
    <w:p w:rsidR="006A71C1" w:rsidRPr="00CC0FB1" w:rsidRDefault="006A71C1" w:rsidP="00867326">
      <w:pPr>
        <w:numPr>
          <w:ilvl w:val="0"/>
          <w:numId w:val="1"/>
        </w:numPr>
        <w:rPr>
          <w:rFonts w:ascii="Calibri" w:hAnsi="Calibri"/>
        </w:rPr>
      </w:pPr>
      <w:r w:rsidRPr="00CC0FB1">
        <w:rPr>
          <w:rFonts w:ascii="Calibri" w:hAnsi="Calibri"/>
        </w:rPr>
        <w:t>The total cost of project activities;</w:t>
      </w:r>
    </w:p>
    <w:p w:rsidR="006A71C1" w:rsidRPr="00CC0FB1" w:rsidRDefault="006A71C1" w:rsidP="00867326">
      <w:pPr>
        <w:numPr>
          <w:ilvl w:val="0"/>
          <w:numId w:val="1"/>
        </w:numPr>
        <w:rPr>
          <w:rFonts w:ascii="Calibri" w:hAnsi="Calibri"/>
        </w:rPr>
      </w:pPr>
      <w:r w:rsidRPr="00CC0FB1">
        <w:rPr>
          <w:rFonts w:ascii="Calibri" w:hAnsi="Calibri"/>
        </w:rPr>
        <w:t>The share of the cost provided from other sources; and</w:t>
      </w:r>
    </w:p>
    <w:p w:rsidR="006A71C1" w:rsidRPr="00CC0FB1" w:rsidRDefault="006A71C1" w:rsidP="00867326">
      <w:pPr>
        <w:numPr>
          <w:ilvl w:val="0"/>
          <w:numId w:val="1"/>
        </w:numPr>
        <w:rPr>
          <w:rFonts w:ascii="Calibri" w:hAnsi="Calibri"/>
        </w:rPr>
      </w:pPr>
      <w:r w:rsidRPr="00CC0FB1">
        <w:rPr>
          <w:rFonts w:ascii="Calibri" w:hAnsi="Calibri"/>
        </w:rPr>
        <w:t>Other records to facilitate an effective audit.</w:t>
      </w:r>
    </w:p>
    <w:p w:rsidR="006A71C1" w:rsidRPr="00CC0FB1" w:rsidRDefault="006A71C1" w:rsidP="00867326">
      <w:pPr>
        <w:rPr>
          <w:rFonts w:ascii="Calibri" w:hAnsi="Calibri"/>
        </w:rPr>
      </w:pPr>
    </w:p>
    <w:p w:rsidR="006A71C1" w:rsidRPr="00CC0FB1" w:rsidRDefault="006A71C1" w:rsidP="00867326">
      <w:pPr>
        <w:rPr>
          <w:rFonts w:ascii="Calibri" w:hAnsi="Calibri"/>
        </w:rPr>
      </w:pPr>
      <w:r w:rsidRPr="00CC0FB1">
        <w:rPr>
          <w:rFonts w:ascii="Calibri" w:hAnsi="Calibri"/>
        </w:rPr>
        <w:t>* F-29 through F-34.  Section 2132(c) of the Higher Education Act requires that “no single partner in an eligible partnership (i.e., no single high need local education agency (LEA), no single institution of higher education (IHE) and its division that prepares teachers and principals, no single school of arts and sciences, and no single other partner) may “use” more than 50% of the subgrant.  The provision focuses not on which partner receives the funds, but on which partner directly benefits from them.  Examples are listed below:</w:t>
      </w:r>
    </w:p>
    <w:p w:rsidR="006A71C1" w:rsidRPr="00CC0FB1" w:rsidRDefault="006A71C1" w:rsidP="00F05117">
      <w:pPr>
        <w:numPr>
          <w:ilvl w:val="0"/>
          <w:numId w:val="2"/>
        </w:numPr>
        <w:rPr>
          <w:rFonts w:ascii="Calibri" w:hAnsi="Calibri"/>
        </w:rPr>
      </w:pPr>
      <w:r w:rsidRPr="00CC0FB1">
        <w:rPr>
          <w:rFonts w:ascii="Calibri" w:hAnsi="Calibri"/>
        </w:rPr>
        <w:t>Grant funds that pay for books, materials, and supplies, and other participant support costs are considered to be used by the LEA.</w:t>
      </w:r>
    </w:p>
    <w:p w:rsidR="006A71C1" w:rsidRPr="00CC0FB1" w:rsidRDefault="006A71C1" w:rsidP="00F05117">
      <w:pPr>
        <w:numPr>
          <w:ilvl w:val="0"/>
          <w:numId w:val="2"/>
        </w:numPr>
        <w:rPr>
          <w:rFonts w:ascii="Calibri" w:hAnsi="Calibri"/>
        </w:rPr>
      </w:pPr>
      <w:r w:rsidRPr="00CC0FB1">
        <w:rPr>
          <w:rFonts w:ascii="Calibri" w:hAnsi="Calibri"/>
        </w:rPr>
        <w:t>IHE faculty time paid by the grant, costs to develop professional development materials, expenses incurred to conduct the professional development may be treated as funds used by the division of the IHE that bears these costs.</w:t>
      </w:r>
    </w:p>
    <w:p w:rsidR="006A71C1" w:rsidRPr="00CC0FB1" w:rsidRDefault="006A71C1" w:rsidP="00F05117">
      <w:pPr>
        <w:numPr>
          <w:ilvl w:val="0"/>
          <w:numId w:val="2"/>
        </w:numPr>
        <w:rPr>
          <w:rFonts w:ascii="Calibri" w:hAnsi="Calibri"/>
        </w:rPr>
      </w:pPr>
      <w:r w:rsidRPr="00CC0FB1">
        <w:rPr>
          <w:rFonts w:ascii="Calibri" w:hAnsi="Calibri"/>
        </w:rPr>
        <w:t>Grant funds paid as salaries to mentor teachers or adjunct teachers who are employed by a school district may be considered as “used” by the LEA.</w:t>
      </w:r>
    </w:p>
    <w:p w:rsidR="006A71C1" w:rsidRPr="00CC0FB1" w:rsidRDefault="006A71C1" w:rsidP="00F05117">
      <w:pPr>
        <w:numPr>
          <w:ilvl w:val="0"/>
          <w:numId w:val="2"/>
        </w:numPr>
        <w:rPr>
          <w:rFonts w:ascii="Calibri" w:hAnsi="Calibri"/>
        </w:rPr>
      </w:pPr>
      <w:r w:rsidRPr="00CC0FB1">
        <w:rPr>
          <w:rFonts w:ascii="Calibri" w:hAnsi="Calibri"/>
        </w:rPr>
        <w:t>Grant funds paid as contract to IHE employees to mentor teachers or provide other services in the grant are considered to be used by the division of the IHE that bears these costs.</w:t>
      </w:r>
    </w:p>
    <w:p w:rsidR="006A71C1" w:rsidRPr="00CC0FB1" w:rsidRDefault="006A71C1" w:rsidP="00F05117">
      <w:pPr>
        <w:numPr>
          <w:ilvl w:val="0"/>
          <w:numId w:val="2"/>
        </w:numPr>
        <w:rPr>
          <w:rFonts w:ascii="Calibri" w:hAnsi="Calibri"/>
        </w:rPr>
      </w:pPr>
      <w:r w:rsidRPr="00CC0FB1">
        <w:rPr>
          <w:rFonts w:ascii="Calibri" w:hAnsi="Calibri"/>
        </w:rPr>
        <w:t>Indirect costs are attributable to the partner that “uses” the corresponding funds as direct costs.  In most cases, this would be the IHE.</w:t>
      </w:r>
    </w:p>
    <w:p w:rsidR="006A71C1" w:rsidRPr="00CC0FB1" w:rsidRDefault="006A71C1" w:rsidP="00F05117">
      <w:pPr>
        <w:rPr>
          <w:rFonts w:ascii="Calibri" w:hAnsi="Calibri"/>
        </w:rPr>
      </w:pPr>
    </w:p>
    <w:p w:rsidR="006A71C1" w:rsidRPr="00446E9B" w:rsidRDefault="006A71C1" w:rsidP="00F05117">
      <w:pPr>
        <w:rPr>
          <w:rFonts w:asciiTheme="minorHAnsi" w:hAnsiTheme="minorHAnsi" w:cstheme="minorHAnsi"/>
        </w:rPr>
      </w:pPr>
      <w:r w:rsidRPr="002F694B">
        <w:rPr>
          <w:rFonts w:ascii="Calibri" w:hAnsi="Calibri" w:cs="Calibri"/>
        </w:rPr>
        <w:t xml:space="preserve">Please refer all questions to </w:t>
      </w:r>
      <w:r w:rsidR="00967A04">
        <w:rPr>
          <w:rFonts w:ascii="Calibri" w:hAnsi="Calibri" w:cs="Calibri"/>
        </w:rPr>
        <w:t xml:space="preserve">Dr. </w:t>
      </w:r>
      <w:r w:rsidR="00446E9B">
        <w:rPr>
          <w:rFonts w:ascii="Calibri" w:hAnsi="Calibri" w:cs="Calibri"/>
        </w:rPr>
        <w:t>Elizabeth</w:t>
      </w:r>
      <w:r w:rsidR="00967A04">
        <w:rPr>
          <w:rFonts w:ascii="Calibri" w:hAnsi="Calibri" w:cs="Calibri"/>
        </w:rPr>
        <w:t xml:space="preserve"> (Liz)</w:t>
      </w:r>
      <w:r w:rsidR="00446E9B">
        <w:rPr>
          <w:rFonts w:ascii="Calibri" w:hAnsi="Calibri" w:cs="Calibri"/>
        </w:rPr>
        <w:t xml:space="preserve"> Valentine</w:t>
      </w:r>
      <w:r w:rsidRPr="002F694B">
        <w:rPr>
          <w:rFonts w:ascii="Calibri" w:hAnsi="Calibri" w:cs="Calibri"/>
        </w:rPr>
        <w:t xml:space="preserve"> at </w:t>
      </w:r>
      <w:hyperlink r:id="rId13" w:history="1">
        <w:r w:rsidR="00967A04" w:rsidRPr="0086396E">
          <w:rPr>
            <w:rStyle w:val="Hyperlink"/>
            <w:rFonts w:asciiTheme="minorHAnsi" w:hAnsiTheme="minorHAnsi" w:cstheme="minorHAnsi"/>
          </w:rPr>
          <w:t>Elizabeth.Valentine@dhe.mo.gov</w:t>
        </w:r>
      </w:hyperlink>
      <w:r w:rsidR="00446E9B" w:rsidRPr="00446E9B">
        <w:rPr>
          <w:rFonts w:asciiTheme="minorHAnsi" w:hAnsiTheme="minorHAnsi" w:cstheme="minorHAnsi"/>
        </w:rPr>
        <w:t xml:space="preserve">. </w:t>
      </w:r>
    </w:p>
    <w:p w:rsidR="006A71C1" w:rsidRDefault="006A71C1" w:rsidP="007F348C">
      <w:pPr>
        <w:jc w:val="center"/>
        <w:rPr>
          <w:rFonts w:ascii="Calibri" w:hAnsi="Calibri"/>
          <w:b/>
          <w:sz w:val="28"/>
          <w:szCs w:val="28"/>
        </w:rPr>
      </w:pPr>
    </w:p>
    <w:p w:rsidR="00446E9B" w:rsidRDefault="00446E9B" w:rsidP="007F348C">
      <w:pPr>
        <w:jc w:val="center"/>
        <w:rPr>
          <w:rFonts w:ascii="Calibri" w:hAnsi="Calibri"/>
          <w:b/>
          <w:sz w:val="28"/>
          <w:szCs w:val="28"/>
        </w:rPr>
      </w:pPr>
    </w:p>
    <w:p w:rsidR="002B7E10" w:rsidRDefault="002B7E10">
      <w:pPr>
        <w:rPr>
          <w:rFonts w:ascii="Calibri" w:hAnsi="Calibri"/>
          <w:b/>
          <w:sz w:val="28"/>
          <w:szCs w:val="28"/>
        </w:rPr>
      </w:pPr>
      <w:r>
        <w:rPr>
          <w:rFonts w:ascii="Calibri" w:hAnsi="Calibri"/>
          <w:b/>
          <w:sz w:val="28"/>
          <w:szCs w:val="28"/>
        </w:rPr>
        <w:lastRenderedPageBreak/>
        <w:br w:type="page"/>
      </w:r>
    </w:p>
    <w:p w:rsidR="006A71C1" w:rsidRDefault="006A71C1" w:rsidP="007F348C">
      <w:pPr>
        <w:jc w:val="center"/>
        <w:rPr>
          <w:rFonts w:ascii="Calibri" w:hAnsi="Calibri"/>
          <w:b/>
          <w:sz w:val="28"/>
          <w:szCs w:val="28"/>
        </w:rPr>
      </w:pPr>
    </w:p>
    <w:p w:rsidR="006A71C1" w:rsidRPr="00CC0FB1" w:rsidRDefault="006A71C1" w:rsidP="007F348C">
      <w:pPr>
        <w:jc w:val="center"/>
        <w:rPr>
          <w:rFonts w:ascii="Calibri" w:hAnsi="Calibri"/>
          <w:b/>
          <w:sz w:val="28"/>
          <w:szCs w:val="28"/>
        </w:rPr>
      </w:pPr>
      <w:r>
        <w:rPr>
          <w:rFonts w:ascii="Calibri" w:hAnsi="Calibri"/>
          <w:b/>
          <w:sz w:val="28"/>
          <w:szCs w:val="28"/>
        </w:rPr>
        <w:t xml:space="preserve">50% </w:t>
      </w:r>
      <w:r w:rsidRPr="00CC0FB1">
        <w:rPr>
          <w:rFonts w:ascii="Calibri" w:hAnsi="Calibri"/>
          <w:b/>
          <w:sz w:val="28"/>
          <w:szCs w:val="28"/>
        </w:rPr>
        <w:t>RULE</w:t>
      </w:r>
      <w:r>
        <w:rPr>
          <w:rFonts w:ascii="Calibri" w:hAnsi="Calibri"/>
          <w:b/>
          <w:sz w:val="28"/>
          <w:szCs w:val="28"/>
        </w:rPr>
        <w:t xml:space="preserve"> CERTIFICATION FORM</w:t>
      </w:r>
    </w:p>
    <w:p w:rsidR="006A71C1" w:rsidRPr="00CC0FB1" w:rsidRDefault="006A71C1" w:rsidP="007F348C">
      <w:pPr>
        <w:jc w:val="center"/>
        <w:rPr>
          <w:rFonts w:ascii="Calibri" w:hAnsi="Calibri"/>
          <w:b/>
        </w:rPr>
      </w:pPr>
    </w:p>
    <w:p w:rsidR="006A71C1" w:rsidRPr="00CC0FB1" w:rsidRDefault="006A71C1" w:rsidP="007F348C">
      <w:pPr>
        <w:rPr>
          <w:rFonts w:ascii="Calibri" w:hAnsi="Calibri"/>
        </w:rPr>
      </w:pPr>
      <w:r w:rsidRPr="00CC0FB1">
        <w:rPr>
          <w:rFonts w:ascii="Calibri" w:hAnsi="Calibri"/>
        </w:rPr>
        <w:t xml:space="preserve">Please list the grant partners separately in the chart below to identify the total amount of funds used by each partner and the percent of the total grant funds used by each partner. </w:t>
      </w:r>
    </w:p>
    <w:p w:rsidR="006A71C1" w:rsidRPr="00CC0FB1" w:rsidRDefault="006A71C1" w:rsidP="007F348C">
      <w:pPr>
        <w:rPr>
          <w:rFonts w:ascii="Calibri" w:hAnsi="Calibri"/>
          <w:b/>
        </w:rPr>
      </w:pPr>
      <w:r w:rsidRPr="00CC0FB1">
        <w:rPr>
          <w:rFonts w:ascii="Calibri" w:hAnsi="Calibri"/>
          <w:b/>
        </w:rPr>
        <w:t>Note:  Each LEA that participated is considered a partner.</w:t>
      </w:r>
    </w:p>
    <w:p w:rsidR="006A71C1" w:rsidRPr="00CC0FB1" w:rsidRDefault="006A71C1" w:rsidP="007F348C">
      <w:pPr>
        <w:rPr>
          <w:rFonts w:ascii="Calibri" w:hAnsi="Calibri"/>
        </w:rPr>
      </w:pPr>
    </w:p>
    <w:bookmarkStart w:id="0" w:name="_MON_1408778692"/>
    <w:bookmarkEnd w:id="0"/>
    <w:p w:rsidR="006A71C1" w:rsidRPr="00CC0FB1" w:rsidRDefault="003758D0" w:rsidP="007F348C">
      <w:pPr>
        <w:rPr>
          <w:rFonts w:ascii="Calibri" w:hAnsi="Calibri"/>
        </w:rPr>
      </w:pPr>
      <w:r w:rsidRPr="00C33A58">
        <w:rPr>
          <w:rFonts w:ascii="Calibri" w:hAnsi="Calibri"/>
        </w:rPr>
        <w:object w:dxaOrig="9567"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85.75pt" o:ole="">
            <v:imagedata r:id="rId14" o:title=""/>
          </v:shape>
          <o:OLEObject Type="Embed" ProgID="Excel.Sheet.12" ShapeID="_x0000_i1025" DrawAspect="Content" ObjectID="_1447754944" r:id="rId15"/>
        </w:object>
      </w:r>
    </w:p>
    <w:p w:rsidR="006A71C1" w:rsidRPr="00CC0FB1" w:rsidRDefault="006A71C1" w:rsidP="007F348C">
      <w:pPr>
        <w:rPr>
          <w:rFonts w:ascii="Calibri" w:hAnsi="Calibri"/>
        </w:rPr>
      </w:pPr>
    </w:p>
    <w:p w:rsidR="006A71C1" w:rsidRPr="00CC0FB1" w:rsidRDefault="006A71C1" w:rsidP="007F348C">
      <w:pPr>
        <w:jc w:val="center"/>
        <w:rPr>
          <w:rFonts w:ascii="Calibri" w:hAnsi="Calibri"/>
          <w:b/>
        </w:rPr>
      </w:pPr>
      <w:r w:rsidRPr="00CC0FB1">
        <w:rPr>
          <w:rFonts w:ascii="Calibri" w:hAnsi="Calibri"/>
          <w:b/>
        </w:rPr>
        <w:t>Return this form with the final reimbursement request to:</w:t>
      </w:r>
    </w:p>
    <w:p w:rsidR="006A71C1" w:rsidRPr="00CC0FB1" w:rsidRDefault="00446E9B" w:rsidP="007F348C">
      <w:pPr>
        <w:jc w:val="center"/>
        <w:rPr>
          <w:rFonts w:ascii="Calibri" w:hAnsi="Calibri"/>
        </w:rPr>
      </w:pPr>
      <w:r>
        <w:rPr>
          <w:rFonts w:ascii="Calibri" w:hAnsi="Calibri"/>
        </w:rPr>
        <w:t>Elizabeth Valentine</w:t>
      </w:r>
    </w:p>
    <w:p w:rsidR="006A71C1" w:rsidRPr="00CC0FB1" w:rsidRDefault="006A71C1" w:rsidP="007F348C">
      <w:pPr>
        <w:jc w:val="center"/>
        <w:rPr>
          <w:rFonts w:ascii="Calibri" w:hAnsi="Calibri"/>
        </w:rPr>
      </w:pPr>
      <w:r w:rsidRPr="00CC0FB1">
        <w:rPr>
          <w:rFonts w:ascii="Calibri" w:hAnsi="Calibri"/>
        </w:rPr>
        <w:t>Improving Teacher Quality Grant Coordinator</w:t>
      </w:r>
    </w:p>
    <w:p w:rsidR="006A71C1" w:rsidRPr="00CC0FB1" w:rsidRDefault="006A71C1" w:rsidP="007F348C">
      <w:pPr>
        <w:jc w:val="center"/>
        <w:rPr>
          <w:rFonts w:ascii="Calibri" w:hAnsi="Calibri"/>
        </w:rPr>
      </w:pPr>
      <w:r w:rsidRPr="00CC0FB1">
        <w:rPr>
          <w:rFonts w:ascii="Calibri" w:hAnsi="Calibri"/>
        </w:rPr>
        <w:t>Missouri Department of Higher Education</w:t>
      </w:r>
    </w:p>
    <w:p w:rsidR="006A71C1" w:rsidRPr="00CC0FB1" w:rsidRDefault="00A9780A" w:rsidP="007F348C">
      <w:pPr>
        <w:jc w:val="center"/>
        <w:rPr>
          <w:rFonts w:ascii="Calibri" w:hAnsi="Calibri"/>
        </w:rPr>
      </w:pPr>
      <w:r>
        <w:rPr>
          <w:rFonts w:ascii="Calibri" w:hAnsi="Calibri"/>
        </w:rPr>
        <w:t>205 Jefferson Street</w:t>
      </w:r>
    </w:p>
    <w:p w:rsidR="006A71C1" w:rsidRDefault="006A71C1" w:rsidP="007F348C">
      <w:pPr>
        <w:jc w:val="center"/>
        <w:rPr>
          <w:rFonts w:ascii="Calibri" w:hAnsi="Calibri"/>
        </w:rPr>
      </w:pPr>
      <w:r w:rsidRPr="00CC0FB1">
        <w:rPr>
          <w:rFonts w:ascii="Calibri" w:hAnsi="Calibri"/>
        </w:rPr>
        <w:t>Jefferson City, MO  6510</w:t>
      </w:r>
      <w:r w:rsidR="00A9780A">
        <w:rPr>
          <w:rFonts w:ascii="Calibri" w:hAnsi="Calibri"/>
        </w:rPr>
        <w:t>1</w:t>
      </w:r>
    </w:p>
    <w:p w:rsidR="003758D0" w:rsidRDefault="003758D0" w:rsidP="007F348C">
      <w:pPr>
        <w:jc w:val="center"/>
        <w:rPr>
          <w:rFonts w:ascii="Calibri" w:hAnsi="Calibri"/>
        </w:rPr>
      </w:pPr>
    </w:p>
    <w:p w:rsidR="003758D0" w:rsidRDefault="003758D0" w:rsidP="003758D0"/>
    <w:p w:rsidR="003758D0" w:rsidRDefault="003758D0" w:rsidP="003758D0">
      <w:pPr>
        <w:jc w:val="center"/>
      </w:pPr>
      <w:r>
        <w:t xml:space="preserve">**A FILLABLE version of this form can be found at: </w:t>
      </w:r>
      <w:hyperlink r:id="rId16" w:history="1">
        <w:r w:rsidRPr="00721162">
          <w:rPr>
            <w:rStyle w:val="Hyperlink"/>
          </w:rPr>
          <w:t>http://mdhe.mo.gov/ppc/grants/teacherquality.php</w:t>
        </w:r>
      </w:hyperlink>
    </w:p>
    <w:p w:rsidR="003758D0" w:rsidRPr="003758D0" w:rsidRDefault="003758D0" w:rsidP="003758D0">
      <w:pPr>
        <w:jc w:val="center"/>
        <w:rPr>
          <w:i/>
        </w:rPr>
      </w:pPr>
      <w:r w:rsidRPr="003758D0">
        <w:rPr>
          <w:i/>
        </w:rPr>
        <w:t>(Simply right-click the table</w:t>
      </w:r>
      <w:r>
        <w:rPr>
          <w:i/>
        </w:rPr>
        <w:t xml:space="preserve"> in the Word document</w:t>
      </w:r>
      <w:proofErr w:type="gramStart"/>
      <w:r>
        <w:rPr>
          <w:i/>
        </w:rPr>
        <w:t>,</w:t>
      </w:r>
      <w:r w:rsidR="00D54D7A">
        <w:rPr>
          <w:i/>
        </w:rPr>
        <w:t>‘open’</w:t>
      </w:r>
      <w:proofErr w:type="gramEnd"/>
      <w:r w:rsidR="00D54D7A">
        <w:rPr>
          <w:i/>
        </w:rPr>
        <w:t xml:space="preserve"> the</w:t>
      </w:r>
      <w:r w:rsidRPr="003758D0">
        <w:rPr>
          <w:i/>
        </w:rPr>
        <w:t xml:space="preserve"> ‘worksheet object</w:t>
      </w:r>
      <w:r>
        <w:rPr>
          <w:i/>
        </w:rPr>
        <w:t>,</w:t>
      </w:r>
      <w:r w:rsidRPr="003758D0">
        <w:rPr>
          <w:i/>
        </w:rPr>
        <w:t>’</w:t>
      </w:r>
      <w:r>
        <w:rPr>
          <w:i/>
        </w:rPr>
        <w:t xml:space="preserve"> add </w:t>
      </w:r>
      <w:r w:rsidR="00D54D7A">
        <w:rPr>
          <w:i/>
        </w:rPr>
        <w:t>your information, then exit the object and save/print</w:t>
      </w:r>
      <w:r w:rsidRPr="003758D0">
        <w:rPr>
          <w:i/>
        </w:rPr>
        <w:t>.)</w:t>
      </w:r>
    </w:p>
    <w:p w:rsidR="003758D0" w:rsidRPr="00CC0FB1" w:rsidRDefault="003758D0" w:rsidP="007F348C">
      <w:pPr>
        <w:jc w:val="center"/>
        <w:rPr>
          <w:rFonts w:ascii="Calibri" w:hAnsi="Calibri"/>
        </w:rPr>
      </w:pPr>
    </w:p>
    <w:sectPr w:rsidR="003758D0" w:rsidRPr="00CC0FB1" w:rsidSect="00F05117">
      <w:footnotePr>
        <w:numFmt w:val="chicago"/>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D0" w:rsidRDefault="003758D0">
      <w:r>
        <w:separator/>
      </w:r>
    </w:p>
  </w:endnote>
  <w:endnote w:type="continuationSeparator" w:id="0">
    <w:p w:rsidR="003758D0" w:rsidRDefault="00375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A1" w:rsidRDefault="009D0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D0" w:rsidRDefault="003758D0" w:rsidP="000F7AAD">
    <w:pPr>
      <w:pStyle w:val="Footer"/>
      <w:ind w:left="720"/>
      <w:jc w:val="right"/>
      <w:rPr>
        <w:rFonts w:ascii="Calibri" w:hAnsi="Calibri"/>
        <w:sz w:val="20"/>
        <w:szCs w:val="20"/>
      </w:rPr>
    </w:pPr>
    <w:r>
      <w:rPr>
        <w:rFonts w:ascii="Calibri" w:hAnsi="Calibri"/>
        <w:sz w:val="20"/>
        <w:szCs w:val="20"/>
      </w:rPr>
      <w:t>ITQG Cycle-</w:t>
    </w:r>
    <w:r w:rsidR="009D0DA1">
      <w:rPr>
        <w:rFonts w:ascii="Calibri" w:hAnsi="Calibri"/>
        <w:sz w:val="20"/>
        <w:szCs w:val="20"/>
      </w:rPr>
      <w:t>12</w:t>
    </w:r>
  </w:p>
  <w:p w:rsidR="003758D0" w:rsidRPr="001F2C72" w:rsidRDefault="003758D0" w:rsidP="000F7AAD">
    <w:pPr>
      <w:pStyle w:val="Footer"/>
      <w:ind w:left="720"/>
      <w:jc w:val="right"/>
      <w:rPr>
        <w:rFonts w:ascii="Calibri" w:hAnsi="Calibri"/>
        <w:sz w:val="20"/>
        <w:szCs w:val="20"/>
      </w:rPr>
    </w:pPr>
    <w:r>
      <w:rPr>
        <w:rFonts w:ascii="Calibri" w:hAnsi="Calibri"/>
        <w:sz w:val="20"/>
        <w:szCs w:val="20"/>
      </w:rPr>
      <w:t>Missouri Department of Higher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A1" w:rsidRDefault="009D0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D0" w:rsidRDefault="003758D0">
      <w:r>
        <w:separator/>
      </w:r>
    </w:p>
  </w:footnote>
  <w:footnote w:type="continuationSeparator" w:id="0">
    <w:p w:rsidR="003758D0" w:rsidRDefault="003758D0">
      <w:r>
        <w:continuationSeparator/>
      </w:r>
    </w:p>
  </w:footnote>
  <w:footnote w:id="1">
    <w:p w:rsidR="003758D0" w:rsidRPr="00CC0FB1" w:rsidRDefault="003758D0">
      <w:pPr>
        <w:pStyle w:val="FootnoteText"/>
        <w:rPr>
          <w:rFonts w:ascii="Calibri" w:hAnsi="Calibri"/>
        </w:rPr>
      </w:pPr>
      <w:r w:rsidRPr="00CC0FB1">
        <w:rPr>
          <w:rStyle w:val="FootnoteReference"/>
          <w:rFonts w:ascii="Calibri" w:hAnsi="Calibri"/>
        </w:rPr>
        <w:footnoteRef/>
      </w:r>
      <w:r w:rsidRPr="00CC0FB1">
        <w:rPr>
          <w:rFonts w:ascii="Calibri" w:hAnsi="Calibri"/>
        </w:rPr>
        <w:t xml:space="preserve"> This information is found in the “Improving Teacher Quality State Grants, Title II, Part A, Non-Regulatory Guidance”, revised October 5, 2006, Academic Improvement and Teacher Quality Programs, Office of Elementary and Secondary Education, U.S. Department of Education.  </w:t>
      </w:r>
    </w:p>
    <w:p w:rsidR="003758D0" w:rsidRPr="00CC0FB1" w:rsidRDefault="003758D0">
      <w:pPr>
        <w:pStyle w:val="FootnoteText"/>
        <w:rPr>
          <w:rFonts w:ascii="Calibri" w:hAnsi="Calibri"/>
        </w:rPr>
      </w:pPr>
      <w:r w:rsidRPr="00CC0FB1">
        <w:rPr>
          <w:rFonts w:ascii="Calibri" w:hAnsi="Calibri"/>
        </w:rPr>
        <w:t xml:space="preserve">The guidance can be found at </w:t>
      </w:r>
      <w:hyperlink r:id="rId1" w:history="1">
        <w:r w:rsidRPr="00CC0FB1">
          <w:rPr>
            <w:rStyle w:val="Hyperlink"/>
            <w:rFonts w:ascii="Calibri" w:hAnsi="Calibri"/>
          </w:rPr>
          <w:t>http://www.ed.gov/programs/teacherqual/guidif.html</w:t>
        </w:r>
      </w:hyperlink>
    </w:p>
    <w:p w:rsidR="003758D0" w:rsidRDefault="003758D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A1" w:rsidRDefault="009D0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A1" w:rsidRDefault="009D0D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A1" w:rsidRDefault="009D0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138"/>
    <w:multiLevelType w:val="hybridMultilevel"/>
    <w:tmpl w:val="71D4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A25AB"/>
    <w:multiLevelType w:val="hybridMultilevel"/>
    <w:tmpl w:val="8F9A6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67326"/>
    <w:rsid w:val="00040102"/>
    <w:rsid w:val="000F7AAD"/>
    <w:rsid w:val="001F2C72"/>
    <w:rsid w:val="00262168"/>
    <w:rsid w:val="002B7E10"/>
    <w:rsid w:val="002D10F8"/>
    <w:rsid w:val="002F694B"/>
    <w:rsid w:val="00301C00"/>
    <w:rsid w:val="00340044"/>
    <w:rsid w:val="00371203"/>
    <w:rsid w:val="003758D0"/>
    <w:rsid w:val="00391A80"/>
    <w:rsid w:val="00446E9B"/>
    <w:rsid w:val="004B2CA2"/>
    <w:rsid w:val="00584A0F"/>
    <w:rsid w:val="00594846"/>
    <w:rsid w:val="005C1839"/>
    <w:rsid w:val="005C6178"/>
    <w:rsid w:val="005D09EF"/>
    <w:rsid w:val="00637ECB"/>
    <w:rsid w:val="006A71C1"/>
    <w:rsid w:val="006B20E5"/>
    <w:rsid w:val="006D331C"/>
    <w:rsid w:val="00713D61"/>
    <w:rsid w:val="00736F35"/>
    <w:rsid w:val="007E0F30"/>
    <w:rsid w:val="007F348C"/>
    <w:rsid w:val="00801976"/>
    <w:rsid w:val="00867326"/>
    <w:rsid w:val="008D5341"/>
    <w:rsid w:val="00920160"/>
    <w:rsid w:val="00934568"/>
    <w:rsid w:val="00967A04"/>
    <w:rsid w:val="009D0DA1"/>
    <w:rsid w:val="00A9780A"/>
    <w:rsid w:val="00B2675A"/>
    <w:rsid w:val="00B862B8"/>
    <w:rsid w:val="00BB0142"/>
    <w:rsid w:val="00C06942"/>
    <w:rsid w:val="00C33A58"/>
    <w:rsid w:val="00CC0FB1"/>
    <w:rsid w:val="00D54D7A"/>
    <w:rsid w:val="00DC7C0F"/>
    <w:rsid w:val="00ED6A4B"/>
    <w:rsid w:val="00F05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5117"/>
    <w:rPr>
      <w:rFonts w:cs="Times New Roman"/>
      <w:color w:val="0000FF"/>
      <w:u w:val="single"/>
    </w:rPr>
  </w:style>
  <w:style w:type="paragraph" w:styleId="FootnoteText">
    <w:name w:val="footnote text"/>
    <w:basedOn w:val="Normal"/>
    <w:link w:val="FootnoteTextChar"/>
    <w:uiPriority w:val="99"/>
    <w:semiHidden/>
    <w:rsid w:val="00F05117"/>
    <w:rPr>
      <w:sz w:val="20"/>
      <w:szCs w:val="20"/>
    </w:rPr>
  </w:style>
  <w:style w:type="character" w:customStyle="1" w:styleId="FootnoteTextChar">
    <w:name w:val="Footnote Text Char"/>
    <w:basedOn w:val="DefaultParagraphFont"/>
    <w:link w:val="FootnoteText"/>
    <w:uiPriority w:val="99"/>
    <w:semiHidden/>
    <w:rsid w:val="0047523D"/>
  </w:style>
  <w:style w:type="character" w:styleId="FootnoteReference">
    <w:name w:val="footnote reference"/>
    <w:basedOn w:val="DefaultParagraphFont"/>
    <w:uiPriority w:val="99"/>
    <w:semiHidden/>
    <w:rsid w:val="00F05117"/>
    <w:rPr>
      <w:rFonts w:cs="Times New Roman"/>
      <w:vertAlign w:val="superscript"/>
    </w:rPr>
  </w:style>
  <w:style w:type="table" w:styleId="TableGrid">
    <w:name w:val="Table Grid"/>
    <w:basedOn w:val="TableNormal"/>
    <w:uiPriority w:val="59"/>
    <w:rsid w:val="007F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2C72"/>
    <w:pPr>
      <w:tabs>
        <w:tab w:val="center" w:pos="4680"/>
        <w:tab w:val="right" w:pos="9360"/>
      </w:tabs>
    </w:pPr>
  </w:style>
  <w:style w:type="character" w:customStyle="1" w:styleId="HeaderChar">
    <w:name w:val="Header Char"/>
    <w:basedOn w:val="DefaultParagraphFont"/>
    <w:link w:val="Header"/>
    <w:uiPriority w:val="99"/>
    <w:locked/>
    <w:rsid w:val="001F2C72"/>
    <w:rPr>
      <w:rFonts w:cs="Times New Roman"/>
      <w:sz w:val="24"/>
      <w:szCs w:val="24"/>
    </w:rPr>
  </w:style>
  <w:style w:type="paragraph" w:styleId="Footer">
    <w:name w:val="footer"/>
    <w:basedOn w:val="Normal"/>
    <w:link w:val="FooterChar"/>
    <w:uiPriority w:val="99"/>
    <w:rsid w:val="001F2C72"/>
    <w:pPr>
      <w:tabs>
        <w:tab w:val="center" w:pos="4680"/>
        <w:tab w:val="right" w:pos="9360"/>
      </w:tabs>
    </w:pPr>
  </w:style>
  <w:style w:type="character" w:customStyle="1" w:styleId="FooterChar">
    <w:name w:val="Footer Char"/>
    <w:basedOn w:val="DefaultParagraphFont"/>
    <w:link w:val="Footer"/>
    <w:uiPriority w:val="99"/>
    <w:locked/>
    <w:rsid w:val="001F2C7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lizabeth.Valentine@dhe.mo.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dhe.mo.gov/ppc/grants/teacherqualit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package" Target="embeddings/Microsoft_Office_Excel_Worksheet1.xlsx"/><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ed.gov/programs/teacherqual/guid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MISSOURI DEPARTMENT OF HIGHER EDUCATION</vt:lpstr>
    </vt:vector>
  </TitlesOfParts>
  <Company>MDHE</Company>
  <LinksUpToDate>false</LinksUpToDate>
  <CharactersWithSpaces>2927</CharactersWithSpaces>
  <SharedDoc>false</SharedDoc>
  <HLinks>
    <vt:vector size="12" baseType="variant">
      <vt:variant>
        <vt:i4>3473420</vt:i4>
      </vt:variant>
      <vt:variant>
        <vt:i4>0</vt:i4>
      </vt:variant>
      <vt:variant>
        <vt:i4>0</vt:i4>
      </vt:variant>
      <vt:variant>
        <vt:i4>5</vt:i4>
      </vt:variant>
      <vt:variant>
        <vt:lpwstr>mailto:heather.maccleoud@dhe.mo.gov</vt:lpwstr>
      </vt:variant>
      <vt:variant>
        <vt:lpwstr/>
      </vt:variant>
      <vt:variant>
        <vt:i4>6291492</vt:i4>
      </vt:variant>
      <vt:variant>
        <vt:i4>0</vt:i4>
      </vt:variant>
      <vt:variant>
        <vt:i4>0</vt:i4>
      </vt:variant>
      <vt:variant>
        <vt:i4>5</vt:i4>
      </vt:variant>
      <vt:variant>
        <vt:lpwstr>http://www.ed.gov/programs/teacherqual/guidif.html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HIGHER EDUCATION</dc:title>
  <dc:creator>champton</dc:creator>
  <cp:lastModifiedBy>evalenti</cp:lastModifiedBy>
  <cp:revision>2</cp:revision>
  <cp:lastPrinted>2012-09-10T15:48:00Z</cp:lastPrinted>
  <dcterms:created xsi:type="dcterms:W3CDTF">2013-12-05T19:22:00Z</dcterms:created>
  <dcterms:modified xsi:type="dcterms:W3CDTF">2013-12-05T19:22:00Z</dcterms:modified>
</cp:coreProperties>
</file>