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5F" w:rsidRPr="0093295F" w:rsidRDefault="0093295F" w:rsidP="0093295F">
      <w:pPr>
        <w:pStyle w:val="NoParagraphStyle"/>
        <w:tabs>
          <w:tab w:val="left" w:pos="220"/>
          <w:tab w:val="left" w:pos="380"/>
          <w:tab w:val="left" w:pos="500"/>
          <w:tab w:val="left" w:pos="620"/>
        </w:tabs>
        <w:suppressAutoHyphens/>
        <w:rPr>
          <w:rStyle w:val="Introbodycopy"/>
          <w:rFonts w:ascii="Arial" w:hAnsi="Arial" w:cs="Arial"/>
          <w:sz w:val="22"/>
          <w:szCs w:val="22"/>
        </w:rPr>
      </w:pPr>
      <w:r w:rsidRPr="0093295F">
        <w:rPr>
          <w:rStyle w:val="Introbodycopy"/>
          <w:rFonts w:ascii="Arial" w:hAnsi="Arial" w:cs="Arial"/>
          <w:sz w:val="22"/>
          <w:szCs w:val="22"/>
        </w:rPr>
        <w:t>FOR IMMEDIATE RELEASE</w:t>
      </w:r>
      <w:r w:rsidRPr="0093295F">
        <w:rPr>
          <w:rStyle w:val="Introbodycopy"/>
          <w:rFonts w:ascii="Arial" w:hAnsi="Arial" w:cs="Arial"/>
          <w:sz w:val="22"/>
          <w:szCs w:val="22"/>
        </w:rPr>
        <w:tab/>
      </w:r>
      <w:r w:rsidRPr="0093295F">
        <w:rPr>
          <w:rStyle w:val="Introbodycopy"/>
          <w:rFonts w:ascii="Arial" w:hAnsi="Arial" w:cs="Arial"/>
          <w:sz w:val="22"/>
          <w:szCs w:val="22"/>
        </w:rPr>
        <w:tab/>
      </w:r>
      <w:r w:rsidRPr="0093295F">
        <w:rPr>
          <w:rStyle w:val="Introbodycopy"/>
          <w:rFonts w:ascii="Arial" w:hAnsi="Arial" w:cs="Arial"/>
          <w:sz w:val="22"/>
          <w:szCs w:val="22"/>
        </w:rPr>
        <w:tab/>
        <w:t>CONTACT</w:t>
      </w:r>
      <w:r w:rsidRPr="0093295F">
        <w:rPr>
          <w:rStyle w:val="Introbodycopy"/>
          <w:rFonts w:ascii="Arial" w:hAnsi="Arial" w:cs="Arial"/>
          <w:sz w:val="22"/>
          <w:szCs w:val="22"/>
        </w:rPr>
        <w:tab/>
      </w:r>
      <w:r w:rsidRPr="0093295F">
        <w:rPr>
          <w:rStyle w:val="Introbodycopy"/>
          <w:rFonts w:ascii="Arial" w:hAnsi="Arial" w:cs="Arial"/>
          <w:sz w:val="22"/>
          <w:szCs w:val="22"/>
        </w:rPr>
        <w:tab/>
      </w:r>
    </w:p>
    <w:p w:rsidR="0093295F" w:rsidRPr="0093295F" w:rsidRDefault="0093295F" w:rsidP="0093295F">
      <w:pPr>
        <w:pStyle w:val="NoParagraphStyle"/>
        <w:tabs>
          <w:tab w:val="left" w:pos="220"/>
          <w:tab w:val="left" w:pos="380"/>
          <w:tab w:val="left" w:pos="500"/>
          <w:tab w:val="left" w:pos="620"/>
        </w:tabs>
        <w:suppressAutoHyphens/>
        <w:rPr>
          <w:rStyle w:val="Introbodycopy"/>
          <w:rFonts w:ascii="Arial" w:hAnsi="Arial" w:cs="Arial"/>
          <w:sz w:val="22"/>
          <w:szCs w:val="22"/>
        </w:rPr>
      </w:pPr>
      <w:r w:rsidRPr="0093295F">
        <w:rPr>
          <w:rStyle w:val="Introbodycopy"/>
          <w:rFonts w:ascii="Arial" w:hAnsi="Arial" w:cs="Arial"/>
          <w:sz w:val="22"/>
          <w:szCs w:val="22"/>
        </w:rPr>
        <w:t>Da</w:t>
      </w:r>
      <w:r>
        <w:rPr>
          <w:rStyle w:val="Introbodycopy"/>
          <w:rFonts w:ascii="Arial" w:hAnsi="Arial" w:cs="Arial"/>
          <w:sz w:val="22"/>
          <w:szCs w:val="22"/>
        </w:rPr>
        <w:t>te</w:t>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t>Name</w:t>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t xml:space="preserve">Phone </w:t>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Pr>
          <w:rStyle w:val="Introbodycopy"/>
          <w:rFonts w:ascii="Arial" w:hAnsi="Arial" w:cs="Arial"/>
          <w:sz w:val="22"/>
          <w:szCs w:val="22"/>
        </w:rPr>
        <w:tab/>
      </w:r>
      <w:r w:rsidRPr="0093295F">
        <w:rPr>
          <w:rStyle w:val="Introbodycopy"/>
          <w:rFonts w:ascii="Arial" w:hAnsi="Arial" w:cs="Arial"/>
          <w:sz w:val="22"/>
          <w:szCs w:val="22"/>
        </w:rPr>
        <w:t>Email</w:t>
      </w:r>
    </w:p>
    <w:p w:rsidR="0093295F" w:rsidRPr="0093295F" w:rsidRDefault="0093295F" w:rsidP="0093295F">
      <w:pPr>
        <w:pStyle w:val="NoParagraphStyle"/>
        <w:tabs>
          <w:tab w:val="left" w:pos="220"/>
          <w:tab w:val="left" w:pos="380"/>
          <w:tab w:val="left" w:pos="500"/>
          <w:tab w:val="left" w:pos="620"/>
        </w:tabs>
        <w:suppressAutoHyphens/>
        <w:rPr>
          <w:rStyle w:val="Introbodycopy"/>
          <w:rFonts w:ascii="Arial" w:hAnsi="Arial" w:cs="Arial"/>
          <w:sz w:val="22"/>
          <w:szCs w:val="22"/>
        </w:rPr>
      </w:pPr>
    </w:p>
    <w:p w:rsidR="0093295F" w:rsidRDefault="0093295F" w:rsidP="0093295F">
      <w:pPr>
        <w:pStyle w:val="NoParagraphStyle"/>
        <w:tabs>
          <w:tab w:val="left" w:pos="220"/>
          <w:tab w:val="left" w:pos="380"/>
          <w:tab w:val="left" w:pos="500"/>
          <w:tab w:val="left" w:pos="620"/>
        </w:tabs>
        <w:suppressAutoHyphens/>
        <w:rPr>
          <w:rStyle w:val="Introbodycopy"/>
          <w:rFonts w:ascii="Arial" w:hAnsi="Arial" w:cs="Arial"/>
          <w:sz w:val="22"/>
          <w:szCs w:val="22"/>
        </w:rPr>
      </w:pPr>
    </w:p>
    <w:p w:rsidR="0093295F" w:rsidRPr="0093295F" w:rsidRDefault="0093295F" w:rsidP="0093295F">
      <w:pPr>
        <w:pStyle w:val="NoParagraphStyle"/>
        <w:tabs>
          <w:tab w:val="left" w:pos="220"/>
          <w:tab w:val="left" w:pos="380"/>
          <w:tab w:val="left" w:pos="500"/>
          <w:tab w:val="left" w:pos="620"/>
        </w:tabs>
        <w:suppressAutoHyphens/>
        <w:rPr>
          <w:rStyle w:val="Introbodycopy"/>
          <w:rFonts w:ascii="Arial" w:hAnsi="Arial" w:cs="Arial"/>
          <w:sz w:val="22"/>
          <w:szCs w:val="22"/>
        </w:rPr>
      </w:pPr>
      <w:bookmarkStart w:id="0" w:name="_GoBack"/>
      <w:bookmarkEnd w:id="0"/>
      <w:r w:rsidRPr="0093295F">
        <w:rPr>
          <w:rStyle w:val="Introbodycopy"/>
          <w:rFonts w:ascii="Arial" w:hAnsi="Arial" w:cs="Arial"/>
          <w:sz w:val="22"/>
          <w:szCs w:val="22"/>
        </w:rPr>
        <w:t>Decision Day celebrates seniors’ plans for higher education or military service</w:t>
      </w:r>
    </w:p>
    <w:p w:rsidR="0093295F" w:rsidRPr="0093295F" w:rsidRDefault="0093295F" w:rsidP="0093295F">
      <w:pPr>
        <w:pStyle w:val="NoParagraphStyle"/>
        <w:tabs>
          <w:tab w:val="left" w:pos="220"/>
          <w:tab w:val="left" w:pos="380"/>
          <w:tab w:val="left" w:pos="500"/>
          <w:tab w:val="left" w:pos="620"/>
        </w:tabs>
        <w:suppressAutoHyphens/>
        <w:spacing w:before="180"/>
        <w:rPr>
          <w:rStyle w:val="Introbodycopy"/>
          <w:rFonts w:ascii="Arial" w:hAnsi="Arial" w:cs="Arial"/>
          <w:sz w:val="22"/>
          <w:szCs w:val="22"/>
        </w:rPr>
      </w:pPr>
      <w:r w:rsidRPr="0093295F">
        <w:rPr>
          <w:rStyle w:val="Introbodycopy"/>
          <w:rFonts w:ascii="Arial" w:hAnsi="Arial" w:cs="Arial"/>
          <w:sz w:val="22"/>
          <w:szCs w:val="22"/>
        </w:rPr>
        <w:t>High school seniors will be recognized for their plans for higher education or military service during Decision Day events at _____</w:t>
      </w:r>
      <w:r w:rsidRPr="0093295F">
        <w:rPr>
          <w:rStyle w:val="Introbodycopy"/>
          <w:rFonts w:ascii="Arial" w:hAnsi="Arial" w:cs="Arial"/>
          <w:sz w:val="22"/>
          <w:szCs w:val="22"/>
        </w:rPr>
        <w:tab/>
      </w:r>
      <w:r w:rsidRPr="0093295F">
        <w:rPr>
          <w:rStyle w:val="Introbodycopy"/>
          <w:rFonts w:ascii="Arial" w:hAnsi="Arial" w:cs="Arial"/>
          <w:sz w:val="22"/>
          <w:szCs w:val="22"/>
        </w:rPr>
        <w:tab/>
      </w:r>
      <w:r w:rsidRPr="0093295F">
        <w:rPr>
          <w:rStyle w:val="Introbodycopy"/>
          <w:rFonts w:ascii="Arial" w:hAnsi="Arial" w:cs="Arial"/>
          <w:sz w:val="22"/>
          <w:szCs w:val="22"/>
        </w:rPr>
        <w:tab/>
      </w:r>
    </w:p>
    <w:p w:rsidR="0093295F" w:rsidRPr="0093295F" w:rsidRDefault="0093295F" w:rsidP="0093295F">
      <w:pPr>
        <w:pStyle w:val="NoParagraphStyle"/>
        <w:tabs>
          <w:tab w:val="left" w:pos="220"/>
          <w:tab w:val="left" w:pos="380"/>
          <w:tab w:val="left" w:pos="500"/>
          <w:tab w:val="left" w:pos="620"/>
        </w:tabs>
        <w:suppressAutoHyphens/>
        <w:spacing w:before="180"/>
        <w:rPr>
          <w:rStyle w:val="Introbodycopy"/>
          <w:rFonts w:ascii="Arial" w:hAnsi="Arial" w:cs="Arial"/>
          <w:sz w:val="22"/>
          <w:szCs w:val="22"/>
        </w:rPr>
      </w:pPr>
      <w:r w:rsidRPr="0093295F">
        <w:rPr>
          <w:rStyle w:val="Introbodycopy"/>
          <w:rFonts w:ascii="Arial" w:hAnsi="Arial" w:cs="Arial"/>
          <w:sz w:val="22"/>
          <w:szCs w:val="22"/>
        </w:rPr>
        <w:t>Decision Day recognizes all seniors for their postsecondary plans. Events are held nationwide on or around May 1 — the date by which most high school seniors must notify a college of their plans to enroll. Decision Day was inspired by the NCAA’s National Signing Day when student athletes sign a letter of intent to play sports at a specific college.</w:t>
      </w:r>
    </w:p>
    <w:p w:rsidR="0093295F" w:rsidRPr="0093295F" w:rsidRDefault="0093295F" w:rsidP="0093295F">
      <w:pPr>
        <w:pStyle w:val="NoParagraphStyle"/>
        <w:tabs>
          <w:tab w:val="left" w:pos="220"/>
          <w:tab w:val="left" w:pos="380"/>
          <w:tab w:val="left" w:pos="500"/>
          <w:tab w:val="left" w:pos="620"/>
        </w:tabs>
        <w:suppressAutoHyphens/>
        <w:spacing w:before="180"/>
        <w:rPr>
          <w:rStyle w:val="Introbodycopy"/>
          <w:rFonts w:ascii="Arial" w:hAnsi="Arial" w:cs="Arial"/>
          <w:sz w:val="22"/>
          <w:szCs w:val="22"/>
        </w:rPr>
      </w:pPr>
      <w:r w:rsidRPr="0093295F">
        <w:rPr>
          <w:rStyle w:val="Introbodycopy"/>
          <w:rFonts w:ascii="Arial" w:hAnsi="Arial" w:cs="Arial"/>
          <w:sz w:val="22"/>
          <w:szCs w:val="22"/>
        </w:rPr>
        <w:t>Decision Day also provides information to assist seniors who are still considering higher education but have not applied to college or officially enrolled. For younger students, Decision Day builds excitement about the future and emphasizes the importance of planning for higher education.</w:t>
      </w:r>
    </w:p>
    <w:p w:rsidR="0093295F" w:rsidRPr="0093295F" w:rsidRDefault="0093295F" w:rsidP="0093295F">
      <w:pPr>
        <w:pStyle w:val="NoParagraphStyle"/>
        <w:tabs>
          <w:tab w:val="left" w:pos="220"/>
          <w:tab w:val="left" w:pos="380"/>
          <w:tab w:val="left" w:pos="500"/>
          <w:tab w:val="left" w:pos="620"/>
        </w:tabs>
        <w:suppressAutoHyphens/>
        <w:spacing w:before="180"/>
        <w:rPr>
          <w:rStyle w:val="Introbodycopy"/>
          <w:rFonts w:ascii="Arial" w:hAnsi="Arial" w:cs="Arial"/>
          <w:sz w:val="22"/>
          <w:szCs w:val="22"/>
        </w:rPr>
      </w:pPr>
      <w:r w:rsidRPr="0093295F">
        <w:rPr>
          <w:rStyle w:val="Introbodycopy"/>
          <w:rFonts w:ascii="Arial" w:hAnsi="Arial" w:cs="Arial"/>
          <w:sz w:val="22"/>
          <w:szCs w:val="22"/>
        </w:rPr>
        <w:t xml:space="preserve">_____ </w:t>
      </w:r>
      <w:proofErr w:type="gramStart"/>
      <w:r w:rsidRPr="0093295F">
        <w:rPr>
          <w:rStyle w:val="Introbodycopy"/>
          <w:rFonts w:ascii="Arial" w:hAnsi="Arial" w:cs="Arial"/>
          <w:sz w:val="22"/>
          <w:szCs w:val="22"/>
        </w:rPr>
        <w:t>will</w:t>
      </w:r>
      <w:proofErr w:type="gramEnd"/>
      <w:r w:rsidRPr="0093295F">
        <w:rPr>
          <w:rStyle w:val="Introbodycopy"/>
          <w:rFonts w:ascii="Arial" w:hAnsi="Arial" w:cs="Arial"/>
          <w:sz w:val="22"/>
          <w:szCs w:val="22"/>
        </w:rPr>
        <w:t xml:space="preserve"> host Decision Day events on _____ from _____ at _____ . Students, parents, school administrators, teachers, staff and community members are invited to join the celebration. </w:t>
      </w:r>
    </w:p>
    <w:p w:rsidR="0093295F" w:rsidRPr="0093295F" w:rsidRDefault="0093295F" w:rsidP="0093295F">
      <w:pPr>
        <w:pStyle w:val="NoParagraphStyle"/>
        <w:tabs>
          <w:tab w:val="left" w:pos="220"/>
          <w:tab w:val="left" w:pos="380"/>
          <w:tab w:val="left" w:pos="500"/>
          <w:tab w:val="left" w:pos="620"/>
        </w:tabs>
        <w:suppressAutoHyphens/>
        <w:spacing w:before="180"/>
        <w:rPr>
          <w:rStyle w:val="Introbodycopy"/>
          <w:rFonts w:ascii="Arial" w:hAnsi="Arial" w:cs="Arial"/>
          <w:sz w:val="22"/>
          <w:szCs w:val="22"/>
        </w:rPr>
      </w:pPr>
      <w:r w:rsidRPr="0093295F">
        <w:rPr>
          <w:rStyle w:val="Introbodycopy"/>
          <w:rFonts w:ascii="Arial" w:hAnsi="Arial" w:cs="Arial"/>
          <w:sz w:val="22"/>
          <w:szCs w:val="22"/>
        </w:rPr>
        <w:t>[Include specific information about your event. Will there be guest speakers, games, prizes, etc.]</w:t>
      </w:r>
    </w:p>
    <w:p w:rsidR="0093295F" w:rsidRPr="0093295F" w:rsidRDefault="0093295F" w:rsidP="0093295F">
      <w:pPr>
        <w:pStyle w:val="NoParagraphStyle"/>
        <w:tabs>
          <w:tab w:val="left" w:pos="220"/>
          <w:tab w:val="left" w:pos="380"/>
          <w:tab w:val="left" w:pos="500"/>
          <w:tab w:val="left" w:pos="620"/>
        </w:tabs>
        <w:suppressAutoHyphens/>
        <w:spacing w:before="180"/>
        <w:rPr>
          <w:rStyle w:val="Introbodycopy"/>
          <w:rFonts w:ascii="Arial" w:hAnsi="Arial" w:cs="Arial"/>
          <w:sz w:val="22"/>
          <w:szCs w:val="22"/>
        </w:rPr>
      </w:pPr>
      <w:r w:rsidRPr="0093295F">
        <w:rPr>
          <w:rStyle w:val="Introbodycopy"/>
          <w:rFonts w:ascii="Arial" w:hAnsi="Arial" w:cs="Arial"/>
          <w:sz w:val="22"/>
          <w:szCs w:val="22"/>
        </w:rPr>
        <w:t>For more information about Decision Day activities at ____</w:t>
      </w:r>
      <w:proofErr w:type="gramStart"/>
      <w:r w:rsidRPr="0093295F">
        <w:rPr>
          <w:rStyle w:val="Introbodycopy"/>
          <w:rFonts w:ascii="Arial" w:hAnsi="Arial" w:cs="Arial"/>
          <w:sz w:val="22"/>
          <w:szCs w:val="22"/>
        </w:rPr>
        <w:t>_ ,</w:t>
      </w:r>
      <w:proofErr w:type="gramEnd"/>
      <w:r w:rsidRPr="0093295F">
        <w:rPr>
          <w:rStyle w:val="Introbodycopy"/>
          <w:rFonts w:ascii="Arial" w:hAnsi="Arial" w:cs="Arial"/>
          <w:sz w:val="22"/>
          <w:szCs w:val="22"/>
        </w:rPr>
        <w:t xml:space="preserve"> please contact ______ at _____ . </w:t>
      </w:r>
    </w:p>
    <w:p w:rsidR="0093295F" w:rsidRPr="0093295F" w:rsidRDefault="0093295F" w:rsidP="0093295F">
      <w:pPr>
        <w:pStyle w:val="NoParagraphStyle"/>
        <w:tabs>
          <w:tab w:val="left" w:pos="220"/>
          <w:tab w:val="left" w:pos="380"/>
          <w:tab w:val="left" w:pos="500"/>
          <w:tab w:val="left" w:pos="620"/>
        </w:tabs>
        <w:suppressAutoHyphens/>
        <w:rPr>
          <w:rStyle w:val="Introbodycopy"/>
          <w:rFonts w:ascii="Arial" w:hAnsi="Arial" w:cs="Arial"/>
          <w:sz w:val="22"/>
          <w:szCs w:val="22"/>
        </w:rPr>
      </w:pPr>
    </w:p>
    <w:p w:rsidR="0093295F" w:rsidRPr="0093295F" w:rsidRDefault="0093295F" w:rsidP="0093295F">
      <w:pPr>
        <w:pStyle w:val="NoParagraphStyle"/>
        <w:tabs>
          <w:tab w:val="left" w:pos="220"/>
          <w:tab w:val="left" w:pos="380"/>
          <w:tab w:val="left" w:pos="500"/>
          <w:tab w:val="left" w:pos="620"/>
        </w:tabs>
        <w:suppressAutoHyphens/>
        <w:rPr>
          <w:rStyle w:val="Introbodycopy"/>
          <w:rFonts w:ascii="Arial" w:hAnsi="Arial" w:cs="Arial"/>
          <w:sz w:val="22"/>
          <w:szCs w:val="22"/>
        </w:rPr>
      </w:pPr>
      <w:r w:rsidRPr="0093295F">
        <w:rPr>
          <w:rStyle w:val="Introbodycopy"/>
          <w:rFonts w:ascii="Arial" w:hAnsi="Arial" w:cs="Arial"/>
          <w:sz w:val="22"/>
          <w:szCs w:val="22"/>
        </w:rPr>
        <w:t>Locations for all Decision Day events are available at</w:t>
      </w:r>
      <w:r w:rsidRPr="0093295F">
        <w:rPr>
          <w:rStyle w:val="Introbodycopy"/>
          <w:rFonts w:ascii="Arial" w:hAnsi="Arial" w:cs="Arial"/>
          <w:i/>
          <w:iCs/>
          <w:sz w:val="22"/>
          <w:szCs w:val="22"/>
        </w:rPr>
        <w:t xml:space="preserve"> </w:t>
      </w:r>
      <w:hyperlink r:id="rId5" w:history="1">
        <w:r w:rsidRPr="0093295F">
          <w:rPr>
            <w:rFonts w:ascii="Arial" w:hAnsi="Arial" w:cs="Arial"/>
            <w:i/>
            <w:iCs/>
            <w:sz w:val="22"/>
            <w:szCs w:val="22"/>
          </w:rPr>
          <w:t>http://dhe.mo.gov/ppc/J2Csites.php</w:t>
        </w:r>
      </w:hyperlink>
      <w:r w:rsidRPr="0093295F">
        <w:rPr>
          <w:rStyle w:val="Introbodycopy"/>
          <w:rFonts w:ascii="Arial" w:hAnsi="Arial" w:cs="Arial"/>
          <w:sz w:val="22"/>
          <w:szCs w:val="22"/>
        </w:rPr>
        <w:t xml:space="preserve">. </w:t>
      </w:r>
    </w:p>
    <w:p w:rsidR="0093295F" w:rsidRPr="0093295F" w:rsidRDefault="0093295F" w:rsidP="0093295F">
      <w:pPr>
        <w:pStyle w:val="NoParagraphStyle"/>
        <w:tabs>
          <w:tab w:val="left" w:pos="220"/>
          <w:tab w:val="left" w:pos="380"/>
          <w:tab w:val="left" w:pos="500"/>
          <w:tab w:val="left" w:pos="620"/>
        </w:tabs>
        <w:suppressAutoHyphens/>
        <w:rPr>
          <w:rStyle w:val="Introbodycopy"/>
          <w:rFonts w:ascii="Arial" w:hAnsi="Arial" w:cs="Arial"/>
          <w:sz w:val="22"/>
          <w:szCs w:val="22"/>
        </w:rPr>
      </w:pPr>
    </w:p>
    <w:p w:rsidR="005E4209" w:rsidRPr="0093295F" w:rsidRDefault="0093295F" w:rsidP="0093295F">
      <w:pPr>
        <w:rPr>
          <w:rFonts w:ascii="Arial" w:hAnsi="Arial" w:cs="Arial"/>
          <w:sz w:val="22"/>
          <w:szCs w:val="22"/>
        </w:rPr>
      </w:pPr>
      <w:r w:rsidRPr="0093295F">
        <w:rPr>
          <w:rStyle w:val="Introbodycopy"/>
          <w:rFonts w:ascii="Arial" w:hAnsi="Arial" w:cs="Arial"/>
          <w:sz w:val="22"/>
          <w:szCs w:val="22"/>
        </w:rPr>
        <w:t>For additional information about Decision Day, visit</w:t>
      </w:r>
      <w:r w:rsidRPr="0093295F">
        <w:rPr>
          <w:rStyle w:val="Introbodycopy"/>
          <w:rFonts w:ascii="Arial" w:hAnsi="Arial" w:cs="Arial"/>
          <w:i/>
          <w:iCs/>
          <w:sz w:val="22"/>
          <w:szCs w:val="22"/>
        </w:rPr>
        <w:t xml:space="preserve"> </w:t>
      </w:r>
      <w:hyperlink r:id="rId6" w:history="1">
        <w:r w:rsidRPr="0093295F">
          <w:rPr>
            <w:rStyle w:val="Hyperlink"/>
            <w:rFonts w:ascii="Arial" w:hAnsi="Arial" w:cs="Arial"/>
            <w:i/>
            <w:iCs/>
            <w:sz w:val="22"/>
            <w:szCs w:val="22"/>
          </w:rPr>
          <w:t>http://dhe.mo.gov/ppc/students/decisiondayforstudents.php</w:t>
        </w:r>
      </w:hyperlink>
      <w:r w:rsidRPr="0093295F">
        <w:rPr>
          <w:rStyle w:val="Introbodycopy"/>
          <w:rFonts w:ascii="Arial" w:hAnsi="Arial" w:cs="Arial"/>
          <w:sz w:val="22"/>
          <w:szCs w:val="22"/>
        </w:rPr>
        <w:t>.</w:t>
      </w:r>
    </w:p>
    <w:sectPr w:rsidR="005E4209" w:rsidRPr="0093295F" w:rsidSect="005E42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5F"/>
    <w:rsid w:val="005E4209"/>
    <w:rsid w:val="00932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C3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295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93295F"/>
    <w:rPr>
      <w:rFonts w:ascii="SourceSansPro-Regular" w:hAnsi="SourceSansPro-Regular" w:cs="SourceSansPro-Regular"/>
      <w:sz w:val="26"/>
      <w:szCs w:val="26"/>
    </w:rPr>
  </w:style>
  <w:style w:type="character" w:styleId="Hyperlink">
    <w:name w:val="Hyperlink"/>
    <w:basedOn w:val="DefaultParagraphFont"/>
    <w:uiPriority w:val="99"/>
    <w:rsid w:val="0093295F"/>
    <w:rPr>
      <w:color w:val="205D9E"/>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295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93295F"/>
    <w:rPr>
      <w:rFonts w:ascii="SourceSansPro-Regular" w:hAnsi="SourceSansPro-Regular" w:cs="SourceSansPro-Regular"/>
      <w:sz w:val="26"/>
      <w:szCs w:val="26"/>
    </w:rPr>
  </w:style>
  <w:style w:type="character" w:styleId="Hyperlink">
    <w:name w:val="Hyperlink"/>
    <w:basedOn w:val="DefaultParagraphFont"/>
    <w:uiPriority w:val="99"/>
    <w:rsid w:val="0093295F"/>
    <w:rPr>
      <w:color w:val="205D9E"/>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he.mo.gov/ppc/J2Csites.php" TargetMode="External"/><Relationship Id="rId6" Type="http://schemas.openxmlformats.org/officeDocument/2006/relationships/hyperlink" Target="http://dhe.mo.gov/ppc/students/decisiondayforstudents.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Macintosh Word</Application>
  <DocSecurity>0</DocSecurity>
  <Lines>11</Lines>
  <Paragraphs>3</Paragraphs>
  <ScaleCrop>false</ScaleCrop>
  <Company>State of Missouri</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Sees Dawn</dc:creator>
  <cp:keywords/>
  <dc:description/>
  <cp:lastModifiedBy>Sees Dawn</cp:lastModifiedBy>
  <cp:revision>1</cp:revision>
  <dcterms:created xsi:type="dcterms:W3CDTF">2017-05-04T14:19:00Z</dcterms:created>
  <dcterms:modified xsi:type="dcterms:W3CDTF">2017-05-04T14:19:00Z</dcterms:modified>
</cp:coreProperties>
</file>